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Biological and Ecological Assessment of Southern African Plains Game Species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Dynamics of Ungulate Ecology in Southern Africa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management and conservation of Southern African plains game requires a nuanced understanding of species-specific biology, behavioral ecology, and functional anatomy. This report provides an exhaustive analysis of thirteen priority species and subspecies: the </w:t>
      </w:r>
      <w:r w:rsidDel="00000000" w:rsidR="00000000" w:rsidRPr="00000000">
        <w:rPr>
          <w:rFonts w:ascii="Google Sans Text" w:cs="Google Sans Text" w:eastAsia="Google Sans Text" w:hAnsi="Google Sans Text"/>
          <w:b w:val="1"/>
          <w:bCs w:val="1"/>
          <w:color w:val="1f1f1f"/>
          <w:rtl w:val="0"/>
        </w:rPr>
        <w:t xml:space="preserve">Livingstone Eland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Red and Nile Lechwe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Golden and King Wildebeest</w:t>
      </w:r>
      <w:r w:rsidDel="00000000" w:rsidR="00000000" w:rsidRPr="00000000">
        <w:rPr>
          <w:rFonts w:ascii="Google Sans Text" w:cs="Google Sans Text" w:eastAsia="Google Sans Text" w:hAnsi="Google Sans Text"/>
          <w:color w:val="1f1f1f"/>
          <w:rtl w:val="0"/>
        </w:rPr>
        <w:t xml:space="preserve"> variants, distinct color morphs of the </w:t>
      </w:r>
      <w:r w:rsidDel="00000000" w:rsidR="00000000" w:rsidRPr="00000000">
        <w:rPr>
          <w:rFonts w:ascii="Google Sans Text" w:cs="Google Sans Text" w:eastAsia="Google Sans Text" w:hAnsi="Google Sans Text"/>
          <w:b w:val="1"/>
          <w:bCs w:val="1"/>
          <w:color w:val="1f1f1f"/>
          <w:rtl w:val="0"/>
        </w:rPr>
        <w:t xml:space="preserve">Impala</w:t>
      </w:r>
      <w:r w:rsidDel="00000000" w:rsidR="00000000" w:rsidRPr="00000000">
        <w:rPr>
          <w:rFonts w:ascii="Google Sans Text" w:cs="Google Sans Text" w:eastAsia="Google Sans Text" w:hAnsi="Google Sans Text"/>
          <w:color w:val="1f1f1f"/>
          <w:rtl w:val="0"/>
        </w:rPr>
        <w:t xml:space="preserve"> (Dapple, White-flanked, Black), </w:t>
      </w:r>
      <w:r w:rsidDel="00000000" w:rsidR="00000000" w:rsidRPr="00000000">
        <w:rPr>
          <w:rFonts w:ascii="Google Sans Text" w:cs="Google Sans Text" w:eastAsia="Google Sans Text" w:hAnsi="Google Sans Text"/>
          <w:b w:val="1"/>
          <w:bCs w:val="1"/>
          <w:color w:val="1f1f1f"/>
          <w:rtl w:val="0"/>
        </w:rPr>
        <w:t xml:space="preserve">Nyala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Burchell’s Zebra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Waterbuck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Sable Antelope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Ostrich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Roan Antelope</w:t>
      </w:r>
      <w:r w:rsidDel="00000000" w:rsidR="00000000" w:rsidRPr="00000000">
        <w:rPr>
          <w:rFonts w:ascii="Google Sans Text" w:cs="Google Sans Text" w:eastAsia="Google Sans Text" w:hAnsi="Google Sans Text"/>
          <w:color w:val="1f1f1f"/>
          <w:rtl w:val="0"/>
        </w:rPr>
        <w:t xml:space="preserve">. By synthesizing data on cranial morphology, digestive physiology, locomotive biomechanics, and genetic inheritance, this assessment serves as a definitive resource for wildlife managers, professional hunters, and ecologists operating within the high-value game industry.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ecological landscape of Southern Africa is defined by a complex interplay of resource partitioning, where species like the bulk-grazing </w:t>
      </w:r>
      <w:r w:rsidDel="00000000" w:rsidR="00000000" w:rsidRPr="00000000">
        <w:rPr>
          <w:rFonts w:ascii="Google Sans Text" w:cs="Google Sans Text" w:eastAsia="Google Sans Text" w:hAnsi="Google Sans Text"/>
          <w:b w:val="1"/>
          <w:bCs w:val="1"/>
          <w:color w:val="1f1f1f"/>
          <w:rtl w:val="0"/>
        </w:rPr>
        <w:t xml:space="preserve">Burchell’s Zebra</w:t>
      </w:r>
      <w:r w:rsidDel="00000000" w:rsidR="00000000" w:rsidRPr="00000000">
        <w:rPr>
          <w:rFonts w:ascii="Google Sans Text" w:cs="Google Sans Text" w:eastAsia="Google Sans Text" w:hAnsi="Google Sans Text"/>
          <w:color w:val="1f1f1f"/>
          <w:rtl w:val="0"/>
        </w:rPr>
        <w:t xml:space="preserve"> facilitate the feeding of selective grazers like the </w:t>
      </w:r>
      <w:r w:rsidDel="00000000" w:rsidR="00000000" w:rsidRPr="00000000">
        <w:rPr>
          <w:rFonts w:ascii="Google Sans Text" w:cs="Google Sans Text" w:eastAsia="Google Sans Text" w:hAnsi="Google Sans Text"/>
          <w:b w:val="1"/>
          <w:bCs w:val="1"/>
          <w:color w:val="1f1f1f"/>
          <w:rtl w:val="0"/>
        </w:rPr>
        <w:t xml:space="preserve">Blue Wildebeest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Impala</w:t>
      </w:r>
      <w:r w:rsidDel="00000000" w:rsidR="00000000" w:rsidRPr="00000000">
        <w:rPr>
          <w:rFonts w:ascii="Google Sans Text" w:cs="Google Sans Text" w:eastAsia="Google Sans Text" w:hAnsi="Google Sans Text"/>
          <w:color w:val="1f1f1f"/>
          <w:rtl w:val="0"/>
        </w:rPr>
        <w:t xml:space="preserve">. Understanding these successional grazing patterns is critical for maintaining veld health. Furthermore, the burgeoning industry of color variant breeding—specifically regarding the </w:t>
      </w:r>
      <w:r w:rsidDel="00000000" w:rsidR="00000000" w:rsidRPr="00000000">
        <w:rPr>
          <w:rFonts w:ascii="Google Sans Text" w:cs="Google Sans Text" w:eastAsia="Google Sans Text" w:hAnsi="Google Sans Text"/>
          <w:b w:val="1"/>
          <w:bCs w:val="1"/>
          <w:color w:val="1f1f1f"/>
          <w:rtl w:val="0"/>
        </w:rPr>
        <w:t xml:space="preserve">Golden Wildebeest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King Wildebeest</w:t>
      </w:r>
      <w:r w:rsidDel="00000000" w:rsidR="00000000" w:rsidRPr="00000000">
        <w:rPr>
          <w:rFonts w:ascii="Google Sans Text" w:cs="Google Sans Text" w:eastAsia="Google Sans Text" w:hAnsi="Google Sans Text"/>
          <w:color w:val="1f1f1f"/>
          <w:rtl w:val="0"/>
        </w:rPr>
        <w:t xml:space="preserve">, and various </w:t>
      </w:r>
      <w:r w:rsidDel="00000000" w:rsidR="00000000" w:rsidRPr="00000000">
        <w:rPr>
          <w:rFonts w:ascii="Google Sans Text" w:cs="Google Sans Text" w:eastAsia="Google Sans Text" w:hAnsi="Google Sans Text"/>
          <w:b w:val="1"/>
          <w:bCs w:val="1"/>
          <w:color w:val="1f1f1f"/>
          <w:rtl w:val="0"/>
        </w:rPr>
        <w:t xml:space="preserve">Impala</w:t>
      </w:r>
      <w:r w:rsidDel="00000000" w:rsidR="00000000" w:rsidRPr="00000000">
        <w:rPr>
          <w:rFonts w:ascii="Google Sans Text" w:cs="Google Sans Text" w:eastAsia="Google Sans Text" w:hAnsi="Google Sans Text"/>
          <w:color w:val="1f1f1f"/>
          <w:rtl w:val="0"/>
        </w:rPr>
        <w:t xml:space="preserve"> morphs—necessitates a deep dive into the Mendelian genetics governing these traits (recessive versus dominant alleles) and the potential implications for genetic diversity and phenotypic fitness in extensive systems.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moves beyond standard field guides by integrating practical fieldcraft—such as detailed spoor analysis and "critical distance" behavioral metrics—with the economic realities of utilization, specifically analyzing meat quality, carcass yield, and trophy evaluation standards. We examine the physiological adaptations that allow the </w:t>
      </w:r>
      <w:r w:rsidDel="00000000" w:rsidR="00000000" w:rsidRPr="00000000">
        <w:rPr>
          <w:rFonts w:ascii="Google Sans Text" w:cs="Google Sans Text" w:eastAsia="Google Sans Text" w:hAnsi="Google Sans Text"/>
          <w:b w:val="1"/>
          <w:bCs w:val="1"/>
          <w:color w:val="1f1f1f"/>
          <w:rtl w:val="0"/>
        </w:rPr>
        <w:t xml:space="preserve">Livingstone Eland</w:t>
      </w:r>
      <w:r w:rsidDel="00000000" w:rsidR="00000000" w:rsidRPr="00000000">
        <w:rPr>
          <w:rFonts w:ascii="Google Sans Text" w:cs="Google Sans Text" w:eastAsia="Google Sans Text" w:hAnsi="Google Sans Text"/>
          <w:color w:val="1f1f1f"/>
          <w:rtl w:val="0"/>
        </w:rPr>
        <w:t xml:space="preserve"> to thrive in arid zones through facultative heterothermy, the aquatic specializations of the </w:t>
      </w:r>
      <w:r w:rsidDel="00000000" w:rsidR="00000000" w:rsidRPr="00000000">
        <w:rPr>
          <w:rFonts w:ascii="Google Sans Text" w:cs="Google Sans Text" w:eastAsia="Google Sans Text" w:hAnsi="Google Sans Text"/>
          <w:b w:val="1"/>
          <w:bCs w:val="1"/>
          <w:color w:val="1f1f1f"/>
          <w:rtl w:val="0"/>
        </w:rPr>
        <w:t xml:space="preserve">Lechwe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Waterbuck</w:t>
      </w:r>
      <w:r w:rsidDel="00000000" w:rsidR="00000000" w:rsidRPr="00000000">
        <w:rPr>
          <w:rFonts w:ascii="Google Sans Text" w:cs="Google Sans Text" w:eastAsia="Google Sans Text" w:hAnsi="Google Sans Text"/>
          <w:color w:val="1f1f1f"/>
          <w:rtl w:val="0"/>
        </w:rPr>
        <w:t xml:space="preserve">, and the unique hindgut fermentation systems of the </w:t>
      </w:r>
      <w:r w:rsidDel="00000000" w:rsidR="00000000" w:rsidRPr="00000000">
        <w:rPr>
          <w:rFonts w:ascii="Google Sans Text" w:cs="Google Sans Text" w:eastAsia="Google Sans Text" w:hAnsi="Google Sans Text"/>
          <w:b w:val="1"/>
          <w:bCs w:val="1"/>
          <w:color w:val="1f1f1f"/>
          <w:rtl w:val="0"/>
        </w:rPr>
        <w:t xml:space="preserve">Zebra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Ostrich</w:t>
      </w:r>
      <w:r w:rsidDel="00000000" w:rsidR="00000000" w:rsidRPr="00000000">
        <w:rPr>
          <w:rFonts w:ascii="Google Sans Text" w:cs="Google Sans Text" w:eastAsia="Google Sans Text" w:hAnsi="Google Sans Text"/>
          <w:color w:val="1f1f1f"/>
          <w:rtl w:val="0"/>
        </w:rPr>
        <w:t xml:space="preserve"> that contrast sharply with the ruminant strategies of the bovids.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Tragelaphine Giants: Evolutionary Adaptations of the Spiral-Horned Antelope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Livingstone Eland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Taurotragus oryx livingstonii</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Livingstone Eland stands as a monumental figure in the African bushveld, representing the pinnacle of bovid adaptation to variable environments. As a subspecies of the Common Eland (</w:t>
      </w:r>
      <w:r w:rsidDel="00000000" w:rsidR="00000000" w:rsidRPr="00000000">
        <w:rPr>
          <w:rFonts w:ascii="Google Sans Text" w:cs="Google Sans Text" w:eastAsia="Google Sans Text" w:hAnsi="Google Sans Text"/>
          <w:i w:val="1"/>
          <w:iCs w:val="1"/>
          <w:color w:val="1f1f1f"/>
          <w:rtl w:val="0"/>
        </w:rPr>
        <w:t xml:space="preserve">Taurotragus oryx</w:t>
      </w:r>
      <w:r w:rsidDel="00000000" w:rsidR="00000000" w:rsidRPr="00000000">
        <w:rPr>
          <w:rFonts w:ascii="Google Sans Text" w:cs="Google Sans Text" w:eastAsia="Google Sans Text" w:hAnsi="Google Sans Text"/>
          <w:color w:val="1f1f1f"/>
          <w:rtl w:val="0"/>
        </w:rPr>
        <w:t xml:space="preserve">), it is distinguished not only by its geographical distribution—dominating the woodlands of Zambia, Zimbabwe, Mozambique, and northern South Africa—but also by distinct morphological traits that separate it from its southern cousin, the Cape Eland.</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Biological Specifications and Morphometrics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Livingstone Eland exhibits pronounced sexual dimorphism, a trait common among the Tragelaphines, though both sexes possess the spiraled horns characteristic of the tribe. Mature bulls are titanic in stature, weighing between </w:t>
      </w:r>
      <w:r w:rsidDel="00000000" w:rsidR="00000000" w:rsidRPr="00000000">
        <w:rPr>
          <w:rFonts w:ascii="Google Sans Text" w:cs="Google Sans Text" w:eastAsia="Google Sans Text" w:hAnsi="Google Sans Text"/>
          <w:b w:val="1"/>
          <w:bCs w:val="1"/>
          <w:color w:val="1f1f1f"/>
          <w:rtl w:val="0"/>
        </w:rPr>
        <w:t xml:space="preserve">650 kg and 940 kg (1,430–2,077 lbs)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Exceptional specimens in prime condition can approach a metric ton, surpassing the mass of many Cape Buffalo bulls. Females are considerably lighter, typically ranging from </w:t>
      </w:r>
      <w:r w:rsidDel="00000000" w:rsidR="00000000" w:rsidRPr="00000000">
        <w:rPr>
          <w:rFonts w:ascii="Google Sans Text" w:cs="Google Sans Text" w:eastAsia="Google Sans Text" w:hAnsi="Google Sans Text"/>
          <w:b w:val="1"/>
          <w:bCs w:val="1"/>
          <w:color w:val="1f1f1f"/>
          <w:rtl w:val="0"/>
        </w:rPr>
        <w:t xml:space="preserve">300 kg to 600 kg (660–1,320 lbs)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mass difference influences social dynamics and resource requirements, with lactating females requiring higher quality forage despite their smaller size.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terms of linear dimensions, bulls stand approximately </w:t>
      </w:r>
      <w:r w:rsidDel="00000000" w:rsidR="00000000" w:rsidRPr="00000000">
        <w:rPr>
          <w:rFonts w:ascii="Google Sans Text" w:cs="Google Sans Text" w:eastAsia="Google Sans Text" w:hAnsi="Google Sans Text"/>
          <w:b w:val="1"/>
          <w:bCs w:val="1"/>
          <w:color w:val="1f1f1f"/>
          <w:rtl w:val="0"/>
        </w:rPr>
        <w:t xml:space="preserve">1.7 to 1.8 meters (67–72 inches)</w:t>
      </w:r>
      <w:r w:rsidDel="00000000" w:rsidR="00000000" w:rsidRPr="00000000">
        <w:rPr>
          <w:rFonts w:ascii="Google Sans Text" w:cs="Google Sans Text" w:eastAsia="Google Sans Text" w:hAnsi="Google Sans Text"/>
          <w:color w:val="1f1f1f"/>
          <w:rtl w:val="0"/>
        </w:rPr>
        <w:t xml:space="preserve"> at the shoulder.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horns of the Livingstone Eland are robust and spiraled, designed for wrestling rather than stabbing. Bull horns are stout, featuring a tight, corkscrew-like twist at the base and measuring on average </w:t>
      </w:r>
      <w:r w:rsidDel="00000000" w:rsidR="00000000" w:rsidRPr="00000000">
        <w:rPr>
          <w:rFonts w:ascii="Google Sans Text" w:cs="Google Sans Text" w:eastAsia="Google Sans Text" w:hAnsi="Google Sans Text"/>
          <w:b w:val="1"/>
          <w:bCs w:val="1"/>
          <w:color w:val="1f1f1f"/>
          <w:rtl w:val="0"/>
        </w:rPr>
        <w:t xml:space="preserve">30 to 35 inches</w:t>
      </w:r>
      <w:r w:rsidDel="00000000" w:rsidR="00000000" w:rsidRPr="00000000">
        <w:rPr>
          <w:rFonts w:ascii="Google Sans Text" w:cs="Google Sans Text" w:eastAsia="Google Sans Text" w:hAnsi="Google Sans Text"/>
          <w:color w:val="1f1f1f"/>
          <w:rtl w:val="0"/>
        </w:rPr>
        <w:t xml:space="preserve">, with trophy specimens exceeding </w:t>
      </w:r>
      <w:r w:rsidDel="00000000" w:rsidR="00000000" w:rsidRPr="00000000">
        <w:rPr>
          <w:rFonts w:ascii="Google Sans Text" w:cs="Google Sans Text" w:eastAsia="Google Sans Text" w:hAnsi="Google Sans Text"/>
          <w:b w:val="1"/>
          <w:bCs w:val="1"/>
          <w:color w:val="1f1f1f"/>
          <w:rtl w:val="0"/>
        </w:rPr>
        <w:t xml:space="preserve">40 inches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Female horns are often longer and thinner but lack the massive boss and distinct ridges of the male.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defining phenotypic characteristic of </w:t>
      </w:r>
      <w:r w:rsidDel="00000000" w:rsidR="00000000" w:rsidRPr="00000000">
        <w:rPr>
          <w:rFonts w:ascii="Google Sans Text" w:cs="Google Sans Text" w:eastAsia="Google Sans Text" w:hAnsi="Google Sans Text"/>
          <w:i w:val="1"/>
          <w:iCs w:val="1"/>
          <w:color w:val="1f1f1f"/>
          <w:rtl w:val="0"/>
        </w:rPr>
        <w:t xml:space="preserve">T. o. livingstonii</w:t>
      </w:r>
      <w:r w:rsidDel="00000000" w:rsidR="00000000" w:rsidRPr="00000000">
        <w:rPr>
          <w:rFonts w:ascii="Google Sans Text" w:cs="Google Sans Text" w:eastAsia="Google Sans Text" w:hAnsi="Google Sans Text"/>
          <w:color w:val="1f1f1f"/>
          <w:rtl w:val="0"/>
        </w:rPr>
        <w:t xml:space="preserve"> is the presence of </w:t>
      </w:r>
      <w:r w:rsidDel="00000000" w:rsidR="00000000" w:rsidRPr="00000000">
        <w:rPr>
          <w:rFonts w:ascii="Google Sans Text" w:cs="Google Sans Text" w:eastAsia="Google Sans Text" w:hAnsi="Google Sans Text"/>
          <w:b w:val="1"/>
          <w:bCs w:val="1"/>
          <w:color w:val="1f1f1f"/>
          <w:rtl w:val="0"/>
        </w:rPr>
        <w:t xml:space="preserve">6 to 10 distinct vertical white stripes</w:t>
      </w:r>
      <w:r w:rsidDel="00000000" w:rsidR="00000000" w:rsidRPr="00000000">
        <w:rPr>
          <w:rFonts w:ascii="Google Sans Text" w:cs="Google Sans Text" w:eastAsia="Google Sans Text" w:hAnsi="Google Sans Text"/>
          <w:color w:val="1f1f1f"/>
          <w:rtl w:val="0"/>
        </w:rPr>
        <w:t xml:space="preserve"> on the flanks, a feature often absent or faded in the Cape Eland.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Mature bulls develop a dark, bushy tuft of hair on the forehead, referred to as a "mop" or "toupee," which holds scent from the glandular secretions of the face. Furthermore, the massive, pendulous dewlap hanging from the throat is not merely ornamental; it plays a crucial role in thermoregulation, increasing the surface area for heat dissipation—a vital adaptation for such a large-bodied animal in heat-stressed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Physiological Ecology and Behavior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ecological success of the Livingstone Eland lies in its metabolic flexibility. They are facultative heterotherms, capable of allowing their body temperature to rise significantly during the day to reduce the water loss associated with evaporative cooling (sweating or panting). They store this heat and dissipate it passively during the cooler night hours. This adaptation allows them to inhabit semi-arid regions and areas far from surface water, provided they can access moisture-rich browse such as succulents, melons, and tubers.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Dietarily, they are mixed feeders but show a strong preference for browse (leaves, shoots, fruits) over grass, particularly in the dry season. This browsing habit reduces competition with bulk grazers like Zebra and Buffalo. Their immense size allows them to push over small trees to access canopy foliage unavailable to smaller browsers like Kudu or Impala.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Socially, Livingstone Eland are gregarious but maintain a fluid fission-fusion society. During the wet season, large aggregations of females and calves—sometimes numbering up to 500—form nursery herds.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As resources dwindle in the dry season, these groups fragment. Adult males are often solitary or form small bachelor coalitions, establishing dominance through sheer size and horn wrestling. A unique auditory signal of the Eland herd is a loud "clicking" sound produced during locomotion. While often attributed to the hooves snapping together, research suggests this sound originates from the tendons in the knee (carpal joint) slipping over the bone, serving as a contact signal to keep the herd together in dense mopane scrub where visibility is low.</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Spoor Identification and Tracking Profile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Tracking a Livingstone Eland is a challenge of endurance rather than visual acuity, as their tracks are massive and distinct. The footprint is rounded and bovine-like, but distinguishable from domestic cattle by its sheer size and the sharper definition of the hoof halves.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The front tracks measure approximately </w:t>
      </w:r>
      <w:r w:rsidDel="00000000" w:rsidR="00000000" w:rsidRPr="00000000">
        <w:rPr>
          <w:rFonts w:ascii="Google Sans Text" w:cs="Google Sans Text" w:eastAsia="Google Sans Text" w:hAnsi="Google Sans Text"/>
          <w:b w:val="1"/>
          <w:bCs w:val="1"/>
          <w:color w:val="1f1f1f"/>
          <w:rtl w:val="0"/>
        </w:rPr>
        <w:t xml:space="preserve">114 mm (4.5 inches) in length and 95 mm (3.75 inches) in width</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hind tracks are slightly smaller and more elongated.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Gait Dynamics:</w:t>
      </w:r>
      <w:r w:rsidDel="00000000" w:rsidR="00000000" w:rsidRPr="00000000">
        <w:rPr>
          <w:rFonts w:ascii="Google Sans Text" w:cs="Google Sans Text" w:eastAsia="Google Sans Text" w:hAnsi="Google Sans Text"/>
          <w:color w:val="1f1f1f"/>
          <w:rtl w:val="0"/>
        </w:rPr>
        <w:t xml:space="preserve"> They possess a ground-eating trot that can be maintained for hours, covering vast distances (up to 50 km in a day) in search of food. When walking, the hind foot often oversteps the front foot print, a gait characteristic known as "over-tracking."</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w:t>
      </w:r>
      <w:r w:rsidDel="00000000" w:rsidR="00000000" w:rsidRPr="00000000">
        <w:rPr>
          <w:rFonts w:ascii="Google Sans Text" w:cs="Google Sans Text" w:eastAsia="Google Sans Text" w:hAnsi="Google Sans Text"/>
          <w:color w:val="1f1f1f"/>
          <w:rtl w:val="0"/>
        </w:rPr>
        <w:t xml:space="preserve"> In soft substrate, the blunt dewclaws may register behind the main hoof impression. Their dung varies seasonally: distinct, large pellets in winter when browsing, and amorphous, cattle-like "plops" in summer when grazing on fresh grass.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2.1.4 Meat Quality and Utilization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From a consumptive utilization perspective, Livingstone Eland meat is widely regarded as the </w:t>
      </w:r>
      <w:r w:rsidDel="00000000" w:rsidR="00000000" w:rsidRPr="00000000">
        <w:rPr>
          <w:rFonts w:ascii="Google Sans Text" w:cs="Google Sans Text" w:eastAsia="Google Sans Text" w:hAnsi="Google Sans Text"/>
          <w:b w:val="1"/>
          <w:bCs w:val="1"/>
          <w:color w:val="1f1f1f"/>
          <w:rtl w:val="0"/>
        </w:rPr>
        <w:t xml:space="preserve">finest venison in Africa</w:t>
      </w:r>
      <w:r w:rsidDel="00000000" w:rsidR="00000000" w:rsidRPr="00000000">
        <w:rPr>
          <w:rFonts w:ascii="Google Sans Text" w:cs="Google Sans Text" w:eastAsia="Google Sans Text" w:hAnsi="Google Sans Text"/>
          <w:color w:val="1f1f1f"/>
          <w:rtl w:val="0"/>
        </w:rPr>
        <w:t xml:space="preserve">. Unlike most antelope meat, which is lean and dry, Eland meat contains significant intramuscular fat (marbling), resulting in a texture and flavor profile akin to high-quality, herbaceous beef.</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Culinary Profile:</w:t>
      </w:r>
      <w:r w:rsidDel="00000000" w:rsidR="00000000" w:rsidRPr="00000000">
        <w:rPr>
          <w:rFonts w:ascii="Google Sans Text" w:cs="Google Sans Text" w:eastAsia="Google Sans Text" w:hAnsi="Google Sans Text"/>
          <w:color w:val="1f1f1f"/>
          <w:rtl w:val="0"/>
        </w:rPr>
        <w:t xml:space="preserve"> The meat is fine-grained, succulent, and lacks the strong "gamey" taint found in other large antelopes like the Waterbuck. It is rich in protein and low in cholesterol.</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Utilization:</w:t>
      </w:r>
      <w:r w:rsidDel="00000000" w:rsidR="00000000" w:rsidRPr="00000000">
        <w:rPr>
          <w:rFonts w:ascii="Google Sans Text" w:cs="Google Sans Text" w:eastAsia="Google Sans Text" w:hAnsi="Google Sans Text"/>
          <w:color w:val="1f1f1f"/>
          <w:rtl w:val="0"/>
        </w:rPr>
        <w:t xml:space="preserve"> It is versatile, suitable for high-end steaks (best served medium-rare), roasts, and is the gold standard for producing biltong (dried, cured meat) due to its fat content.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sheer size of the carcass—often yielding 250kg to 400kg of dressed meat—makes an Eland bull a highly valuable asset for food security and commercial meat production.</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2.2 Nyala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Tragelaphus angasii</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Nyala is often described as the "Prince of the Thickets," a mid-sized, spiral-horned antelope that exhibits the most profound sexual dimorphism of any African ungulate. Native to the dense woodlands of KwaZulu-Natal, Mpumalanga, Mozambique, and Zimbabwe, the Nyala occupies a niche between the small Bushbuck and the large Greater Kudu.</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Biological Specifications and Sexual Dimorphism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divergence in phenotype between male and female Nyala is so extreme that early naturalists frequently mistook them for separate species.</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Males (Bulls):</w:t>
      </w:r>
      <w:r w:rsidDel="00000000" w:rsidR="00000000" w:rsidRPr="00000000">
        <w:rPr>
          <w:rFonts w:ascii="Google Sans Text" w:cs="Google Sans Text" w:eastAsia="Google Sans Text" w:hAnsi="Google Sans Text"/>
          <w:color w:val="1f1f1f"/>
          <w:rtl w:val="0"/>
        </w:rPr>
        <w:t xml:space="preserve"> Mature bulls weigh between </w:t>
      </w:r>
      <w:r w:rsidDel="00000000" w:rsidR="00000000" w:rsidRPr="00000000">
        <w:rPr>
          <w:rFonts w:ascii="Google Sans Text" w:cs="Google Sans Text" w:eastAsia="Google Sans Text" w:hAnsi="Google Sans Text"/>
          <w:b w:val="1"/>
          <w:bCs w:val="1"/>
          <w:color w:val="1f1f1f"/>
          <w:rtl w:val="0"/>
        </w:rPr>
        <w:t xml:space="preserve">90 kg and 140 kg (198–308 lbs)</w:t>
      </w:r>
      <w:r w:rsidDel="00000000" w:rsidR="00000000" w:rsidRPr="00000000">
        <w:rPr>
          <w:rFonts w:ascii="Google Sans Text" w:cs="Google Sans Text" w:eastAsia="Google Sans Text" w:hAnsi="Google Sans Text"/>
          <w:color w:val="1f1f1f"/>
          <w:rtl w:val="0"/>
        </w:rPr>
        <w:t xml:space="preserve"> and stand </w:t>
      </w:r>
      <w:r w:rsidDel="00000000" w:rsidR="00000000" w:rsidRPr="00000000">
        <w:rPr>
          <w:rFonts w:ascii="Google Sans Text" w:cs="Google Sans Text" w:eastAsia="Google Sans Text" w:hAnsi="Google Sans Text"/>
          <w:b w:val="1"/>
          <w:bCs w:val="1"/>
          <w:color w:val="1f1f1f"/>
          <w:rtl w:val="0"/>
        </w:rPr>
        <w:t xml:space="preserve">1.1 meters</w:t>
      </w:r>
      <w:r w:rsidDel="00000000" w:rsidR="00000000" w:rsidRPr="00000000">
        <w:rPr>
          <w:rFonts w:ascii="Google Sans Text" w:cs="Google Sans Text" w:eastAsia="Google Sans Text" w:hAnsi="Google Sans Text"/>
          <w:color w:val="1f1f1f"/>
          <w:rtl w:val="0"/>
        </w:rPr>
        <w:t xml:space="preserve"> (43 inches) at the shoulder.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They possess a dark, charcoal-grey to chocolate-brown coat, often with a shaggy dorsal mane and a ventral fringe of hair. Their legs are a striking orangey-yellow below the knees ("golden socks"), and they feature a white chevron between the eyes.</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Females (Ewes):</w:t>
      </w:r>
      <w:r w:rsidDel="00000000" w:rsidR="00000000" w:rsidRPr="00000000">
        <w:rPr>
          <w:rFonts w:ascii="Google Sans Text" w:cs="Google Sans Text" w:eastAsia="Google Sans Text" w:hAnsi="Google Sans Text"/>
          <w:color w:val="1f1f1f"/>
          <w:rtl w:val="0"/>
        </w:rPr>
        <w:t xml:space="preserve"> Females are significantly smaller, weighing </w:t>
      </w:r>
      <w:r w:rsidDel="00000000" w:rsidR="00000000" w:rsidRPr="00000000">
        <w:rPr>
          <w:rFonts w:ascii="Google Sans Text" w:cs="Google Sans Text" w:eastAsia="Google Sans Text" w:hAnsi="Google Sans Text"/>
          <w:b w:val="1"/>
          <w:bCs w:val="1"/>
          <w:color w:val="1f1f1f"/>
          <w:rtl w:val="0"/>
        </w:rPr>
        <w:t xml:space="preserve">55 kg to 68 kg (121–150 lbs)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They retain a bright chestnut-orange coat with distinct vertical white stripes on the flanks, resembling a Bushbuck but lacking the horns.</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Cranial Morphology:</w:t>
      </w:r>
      <w:r w:rsidDel="00000000" w:rsidR="00000000" w:rsidRPr="00000000">
        <w:rPr>
          <w:rFonts w:ascii="Google Sans Text" w:cs="Google Sans Text" w:eastAsia="Google Sans Text" w:hAnsi="Google Sans Text"/>
          <w:color w:val="1f1f1f"/>
          <w:rtl w:val="0"/>
        </w:rPr>
        <w:t xml:space="preserve"> Only males carry horns. These are lyre-shaped with ivory-colored tips, spiraling upward in a single or one-and-a-half turns. Trophy horns typically measure </w:t>
      </w:r>
      <w:r w:rsidDel="00000000" w:rsidR="00000000" w:rsidRPr="00000000">
        <w:rPr>
          <w:rFonts w:ascii="Google Sans Text" w:cs="Google Sans Text" w:eastAsia="Google Sans Text" w:hAnsi="Google Sans Text"/>
          <w:b w:val="1"/>
          <w:bCs w:val="1"/>
          <w:color w:val="1f1f1f"/>
          <w:rtl w:val="0"/>
        </w:rPr>
        <w:t xml:space="preserve">24 to 33 inches</w:t>
      </w:r>
      <w:r w:rsidDel="00000000" w:rsidR="00000000" w:rsidRPr="00000000">
        <w:rPr>
          <w:rFonts w:ascii="Google Sans Text" w:cs="Google Sans Text" w:eastAsia="Google Sans Text" w:hAnsi="Google Sans Text"/>
          <w:color w:val="1f1f1f"/>
          <w:rtl w:val="0"/>
        </w:rPr>
        <w:t xml:space="preserve">, with the bell-shape spread being a key aesthetic factor for hunters.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Ecological Profile and Behavioral Ethology</w:t>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Habitat Selectivity:</w:t>
      </w:r>
      <w:r w:rsidDel="00000000" w:rsidR="00000000" w:rsidRPr="00000000">
        <w:rPr>
          <w:rFonts w:ascii="Google Sans Text" w:cs="Google Sans Text" w:eastAsia="Google Sans Text" w:hAnsi="Google Sans Text"/>
          <w:color w:val="1f1f1f"/>
          <w:rtl w:val="0"/>
        </w:rPr>
        <w:t xml:space="preserve"> Nyala are cover-dependent browsers. They thrive in dry sand forest mosaics, riverine thickets, and dense acacia woodlands. They are highly sensitive to cold and require habitats that offer thermal cover.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Dietary Mutualism:</w:t>
      </w:r>
      <w:r w:rsidDel="00000000" w:rsidR="00000000" w:rsidRPr="00000000">
        <w:rPr>
          <w:rFonts w:ascii="Google Sans Text" w:cs="Google Sans Text" w:eastAsia="Google Sans Text" w:hAnsi="Google Sans Text"/>
          <w:color w:val="1f1f1f"/>
          <w:rtl w:val="0"/>
        </w:rPr>
        <w:t xml:space="preserve"> A fascinating ecological aspect of the Nyala is its commensal relationship with primates. They are frequently found foraging beneath trees occupied by troops of baboons or vervet monkeys, feeding on the fruits, pods, and leaves dislodged by the primates. This relationship extends to predator avoidance; the Nyala benefits from the height advantage and alarm calls of the monkeys.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Dominance Displays:</w:t>
      </w:r>
      <w:r w:rsidDel="00000000" w:rsidR="00000000" w:rsidRPr="00000000">
        <w:rPr>
          <w:rFonts w:ascii="Google Sans Text" w:cs="Google Sans Text" w:eastAsia="Google Sans Text" w:hAnsi="Google Sans Text"/>
          <w:color w:val="1f1f1f"/>
          <w:rtl w:val="0"/>
        </w:rPr>
        <w:t xml:space="preserve"> Nyala bulls are rarely territorial in the strict sense but maintain a dominance hierarchy. To settle disputes without physical combat, they engage in an elaborate "lateral display." Two bulls will walk parallel to each other in a slow, stiff-legged, high-stepping gait, erecting their dorsal crests and fluffing their white-undersided tails to maximize their lateral profile and appear larger. This ritualized "dance" often resolves conflicts without the need for dangerous horn-locking.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Spoor Identification</w:t>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The tracks are medium-sized, measuring approximately </w:t>
      </w:r>
      <w:r w:rsidDel="00000000" w:rsidR="00000000" w:rsidRPr="00000000">
        <w:rPr>
          <w:rFonts w:ascii="Google Sans Text" w:cs="Google Sans Text" w:eastAsia="Google Sans Text" w:hAnsi="Google Sans Text"/>
          <w:b w:val="1"/>
          <w:bCs w:val="1"/>
          <w:color w:val="1f1f1f"/>
          <w:rtl w:val="0"/>
        </w:rPr>
        <w:t xml:space="preserve">60 mm in length and 41 mm in width</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Morphology:</w:t>
      </w:r>
      <w:r w:rsidDel="00000000" w:rsidR="00000000" w:rsidRPr="00000000">
        <w:rPr>
          <w:rFonts w:ascii="Google Sans Text" w:cs="Google Sans Text" w:eastAsia="Google Sans Text" w:hAnsi="Google Sans Text"/>
          <w:color w:val="1f1f1f"/>
          <w:rtl w:val="0"/>
        </w:rPr>
        <w:t xml:space="preserve"> The print is elongated and somewhat narrow, similar to that of a Bushbuck but larger. The toes are slightly splayed, reflecting their adaptation to soft soil in riverine areas.</w:t>
      </w:r>
    </w:p>
    <w:p w:rsidR="00000000" w:rsidDel="00000000" w:rsidP="00000000" w:rsidRDefault="00000000" w:rsidRPr="00000000" w14:paraId="0000002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Tracking Signs:</w:t>
      </w:r>
      <w:r w:rsidDel="00000000" w:rsidR="00000000" w:rsidRPr="00000000">
        <w:rPr>
          <w:rFonts w:ascii="Google Sans Text" w:cs="Google Sans Text" w:eastAsia="Google Sans Text" w:hAnsi="Google Sans Text"/>
          <w:color w:val="1f1f1f"/>
          <w:rtl w:val="0"/>
        </w:rPr>
        <w:t xml:space="preserve"> Due to their "shifty" nature (the name </w:t>
      </w:r>
      <w:r w:rsidDel="00000000" w:rsidR="00000000" w:rsidRPr="00000000">
        <w:rPr>
          <w:rFonts w:ascii="Google Sans Text" w:cs="Google Sans Text" w:eastAsia="Google Sans Text" w:hAnsi="Google Sans Text"/>
          <w:i w:val="1"/>
          <w:iCs w:val="1"/>
          <w:color w:val="1f1f1f"/>
          <w:rtl w:val="0"/>
        </w:rPr>
        <w:t xml:space="preserve">Nyala</w:t>
      </w:r>
      <w:r w:rsidDel="00000000" w:rsidR="00000000" w:rsidRPr="00000000">
        <w:rPr>
          <w:rFonts w:ascii="Google Sans Text" w:cs="Google Sans Text" w:eastAsia="Google Sans Text" w:hAnsi="Google Sans Text"/>
          <w:color w:val="1f1f1f"/>
          <w:rtl w:val="0"/>
        </w:rPr>
        <w:t xml:space="preserve"> is Zulu for "shifty one"), tracking them is difficult. They move silently through thickets, often standing motionless to let a threat pass. Feeding signs include neatly browsed shrubbery and debris under primate-occupied trees.</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2.2.4 Meat Quality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Nyala meat is of high quality—tender, fine-textured, and possessing a mild flavor. It is lean, requiring care during cooking to prevent drying out. It is excellent for pot roasts and stews where moisture is retained.</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Aquatic Specialists: Genus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Kobus</w:t>
      </w:r>
      <w:r w:rsidDel="00000000" w:rsidR="00000000" w:rsidRPr="00000000">
        <w:rPr>
          <w:rFonts w:ascii="Google Sans" w:cs="Google Sans" w:eastAsia="Google Sans" w:hAnsi="Google Sans"/>
          <w:color w:val="1f1f1f"/>
          <w:rtl w:val="0"/>
        </w:rPr>
        <w:t xml:space="preserve"> and Adaptations to Wetlands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Waterbuck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Kobus ellipsiprymnus</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Waterbuck is a large, robust antelope inextricably linked to permanent water sources. There are two subspecies: the Common or Ringed Waterbuck (</w:t>
      </w:r>
      <w:r w:rsidDel="00000000" w:rsidR="00000000" w:rsidRPr="00000000">
        <w:rPr>
          <w:rFonts w:ascii="Google Sans Text" w:cs="Google Sans Text" w:eastAsia="Google Sans Text" w:hAnsi="Google Sans Text"/>
          <w:i w:val="1"/>
          <w:iCs w:val="1"/>
          <w:color w:val="1f1f1f"/>
          <w:rtl w:val="0"/>
        </w:rPr>
        <w:t xml:space="preserve">K. e. ellipsiprymnus</w:t>
      </w:r>
      <w:r w:rsidDel="00000000" w:rsidR="00000000" w:rsidRPr="00000000">
        <w:rPr>
          <w:rFonts w:ascii="Google Sans Text" w:cs="Google Sans Text" w:eastAsia="Google Sans Text" w:hAnsi="Google Sans Text"/>
          <w:color w:val="1f1f1f"/>
          <w:rtl w:val="0"/>
        </w:rPr>
        <w:t xml:space="preserve">) and the Defassa Waterbuck (</w:t>
      </w:r>
      <w:r w:rsidDel="00000000" w:rsidR="00000000" w:rsidRPr="00000000">
        <w:rPr>
          <w:rFonts w:ascii="Google Sans Text" w:cs="Google Sans Text" w:eastAsia="Google Sans Text" w:hAnsi="Google Sans Text"/>
          <w:i w:val="1"/>
          <w:iCs w:val="1"/>
          <w:color w:val="1f1f1f"/>
          <w:rtl w:val="0"/>
        </w:rPr>
        <w:t xml:space="preserve">K. e. defassa</w:t>
      </w:r>
      <w:r w:rsidDel="00000000" w:rsidR="00000000" w:rsidRPr="00000000">
        <w:rPr>
          <w:rFonts w:ascii="Google Sans Text" w:cs="Google Sans Text" w:eastAsia="Google Sans Text" w:hAnsi="Google Sans Text"/>
          <w:color w:val="1f1f1f"/>
          <w:rtl w:val="0"/>
        </w:rPr>
        <w:t xml:space="preserve">). In South Africa, the Ringed Waterbuck is the predominant variety.</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Biological Specifications</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Bulls are massive, weighing </w:t>
      </w:r>
      <w:r w:rsidDel="00000000" w:rsidR="00000000" w:rsidRPr="00000000">
        <w:rPr>
          <w:rFonts w:ascii="Google Sans Text" w:cs="Google Sans Text" w:eastAsia="Google Sans Text" w:hAnsi="Google Sans Text"/>
          <w:b w:val="1"/>
          <w:bCs w:val="1"/>
          <w:color w:val="1f1f1f"/>
          <w:rtl w:val="0"/>
        </w:rPr>
        <w:t xml:space="preserve">250 kg to 300 kg (550–660 lbs)</w:t>
      </w:r>
      <w:r w:rsidDel="00000000" w:rsidR="00000000" w:rsidRPr="00000000">
        <w:rPr>
          <w:rFonts w:ascii="Google Sans Text" w:cs="Google Sans Text" w:eastAsia="Google Sans Text" w:hAnsi="Google Sans Text"/>
          <w:color w:val="1f1f1f"/>
          <w:rtl w:val="0"/>
        </w:rPr>
        <w:t xml:space="preserve">, while cows are smaller at </w:t>
      </w:r>
      <w:r w:rsidDel="00000000" w:rsidR="00000000" w:rsidRPr="00000000">
        <w:rPr>
          <w:rFonts w:ascii="Google Sans Text" w:cs="Google Sans Text" w:eastAsia="Google Sans Text" w:hAnsi="Google Sans Text"/>
          <w:b w:val="1"/>
          <w:bCs w:val="1"/>
          <w:color w:val="1f1f1f"/>
          <w:rtl w:val="0"/>
        </w:rPr>
        <w:t xml:space="preserve">160 kg to 200 kg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Shoulder height ranges from </w:t>
      </w:r>
      <w:r w:rsidDel="00000000" w:rsidR="00000000" w:rsidRPr="00000000">
        <w:rPr>
          <w:rFonts w:ascii="Google Sans Text" w:cs="Google Sans Text" w:eastAsia="Google Sans Text" w:hAnsi="Google Sans Text"/>
          <w:b w:val="1"/>
          <w:bCs w:val="1"/>
          <w:color w:val="1f1f1f"/>
          <w:rtl w:val="0"/>
        </w:rPr>
        <w:t xml:space="preserve">120 cm to 136 cm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Horns:</w:t>
      </w:r>
      <w:r w:rsidDel="00000000" w:rsidR="00000000" w:rsidRPr="00000000">
        <w:rPr>
          <w:rFonts w:ascii="Google Sans Text" w:cs="Google Sans Text" w:eastAsia="Google Sans Text" w:hAnsi="Google Sans Text"/>
          <w:color w:val="1f1f1f"/>
          <w:rtl w:val="0"/>
        </w:rPr>
        <w:t xml:space="preserve"> Only males carry horns, which are long, heavily ridged, and sweep backward before curving forward at the tips. Horn lengths range from </w:t>
      </w:r>
      <w:r w:rsidDel="00000000" w:rsidR="00000000" w:rsidRPr="00000000">
        <w:rPr>
          <w:rFonts w:ascii="Google Sans Text" w:cs="Google Sans Text" w:eastAsia="Google Sans Text" w:hAnsi="Google Sans Text"/>
          <w:b w:val="1"/>
          <w:bCs w:val="1"/>
          <w:color w:val="1f1f1f"/>
          <w:rtl w:val="0"/>
        </w:rPr>
        <w:t xml:space="preserve">28 to 39 inches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Identification:</w:t>
      </w:r>
      <w:r w:rsidDel="00000000" w:rsidR="00000000" w:rsidRPr="00000000">
        <w:rPr>
          <w:rFonts w:ascii="Google Sans Text" w:cs="Google Sans Text" w:eastAsia="Google Sans Text" w:hAnsi="Google Sans Text"/>
          <w:color w:val="1f1f1f"/>
          <w:rtl w:val="0"/>
        </w:rPr>
        <w:t xml:space="preserve"> The defining feature of the Common Waterbuck is the distinct white ring encircling the rump. The Defassa Waterbuck lacks this ring, featuring a solid white patch instead.</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Ecological Profile and Chemical Defense</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Habitat:</w:t>
      </w:r>
      <w:r w:rsidDel="00000000" w:rsidR="00000000" w:rsidRPr="00000000">
        <w:rPr>
          <w:rFonts w:ascii="Google Sans Text" w:cs="Google Sans Text" w:eastAsia="Google Sans Text" w:hAnsi="Google Sans Text"/>
          <w:color w:val="1f1f1f"/>
          <w:rtl w:val="0"/>
        </w:rPr>
        <w:t xml:space="preserve"> Waterbuck are obligate drinkers and grazers of high-protein, moisture-loving grasses. They inhabit floodplains, reedbeds, and riparian woodlands.</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Predator Avoidance:</w:t>
      </w:r>
      <w:r w:rsidDel="00000000" w:rsidR="00000000" w:rsidRPr="00000000">
        <w:rPr>
          <w:rFonts w:ascii="Google Sans Text" w:cs="Google Sans Text" w:eastAsia="Google Sans Text" w:hAnsi="Google Sans Text"/>
          <w:color w:val="1f1f1f"/>
          <w:rtl w:val="0"/>
        </w:rPr>
        <w:t xml:space="preserve"> When threatened, Waterbuck will instinctively flee into deep water, using their swimming ability to escape terrestrial predators like lions and leopards.</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Chemical Defense:</w:t>
      </w:r>
      <w:r w:rsidDel="00000000" w:rsidR="00000000" w:rsidRPr="00000000">
        <w:rPr>
          <w:rFonts w:ascii="Google Sans Text" w:cs="Google Sans Text" w:eastAsia="Google Sans Text" w:hAnsi="Google Sans Text"/>
          <w:color w:val="1f1f1f"/>
          <w:rtl w:val="0"/>
        </w:rPr>
        <w:t xml:space="preserve"> A unique adaptation is the secretion of </w:t>
      </w:r>
      <w:r w:rsidDel="00000000" w:rsidR="00000000" w:rsidRPr="00000000">
        <w:rPr>
          <w:rFonts w:ascii="Google Sans Text" w:cs="Google Sans Text" w:eastAsia="Google Sans Text" w:hAnsi="Google Sans Text"/>
          <w:b w:val="1"/>
          <w:bCs w:val="1"/>
          <w:color w:val="1f1f1f"/>
          <w:rtl w:val="0"/>
        </w:rPr>
        <w:t xml:space="preserve">terpenoid</w:t>
      </w:r>
      <w:r w:rsidDel="00000000" w:rsidR="00000000" w:rsidRPr="00000000">
        <w:rPr>
          <w:rFonts w:ascii="Google Sans Text" w:cs="Google Sans Text" w:eastAsia="Google Sans Text" w:hAnsi="Google Sans Text"/>
          <w:color w:val="1f1f1f"/>
          <w:rtl w:val="0"/>
        </w:rPr>
        <w:t xml:space="preserve"> compounds from sweat glands across the body. This oily, musk-scented secretion waterproofs the coat—essential for an animal frequenting water—and acts as an insect repellent. It is also hypothesized to deter predators due to its foul taste, though lions appear undeterred.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Meat Quality and the "Taint" Myth</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Waterbuck's meat reputation is poor, often described as inedible or tasting of turpentine. This is largely due to improper butchery. The terpenoid secretions are concentrated in the skin and hair. If the hunter or skinner handles the hair and then touches the meat, the oils transfer, tainting the flesh. However, if the animal is skinned carefully without cross-contamination, the meat is edible, though coarse-textured and somewhat tough. It is best used for processed meats or slow-cooked dishes.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3.1.4 Spoor Identification</w:t>
      </w:r>
    </w:p>
    <w:p w:rsidR="00000000" w:rsidDel="00000000" w:rsidP="00000000" w:rsidRDefault="00000000" w:rsidRPr="00000000" w14:paraId="0000003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Tracks are large and robust, measuring </w:t>
      </w:r>
      <w:r w:rsidDel="00000000" w:rsidR="00000000" w:rsidRPr="00000000">
        <w:rPr>
          <w:rFonts w:ascii="Google Sans Text" w:cs="Google Sans Text" w:eastAsia="Google Sans Text" w:hAnsi="Google Sans Text"/>
          <w:b w:val="1"/>
          <w:bCs w:val="1"/>
          <w:color w:val="1f1f1f"/>
          <w:rtl w:val="0"/>
        </w:rPr>
        <w:t xml:space="preserve">51–80 mm</w:t>
      </w:r>
      <w:r w:rsidDel="00000000" w:rsidR="00000000" w:rsidRPr="00000000">
        <w:rPr>
          <w:rFonts w:ascii="Google Sans Text" w:cs="Google Sans Text" w:eastAsia="Google Sans Text" w:hAnsi="Google Sans Text"/>
          <w:color w:val="1f1f1f"/>
          <w:rtl w:val="0"/>
        </w:rPr>
        <w:t xml:space="preserve"> in length.</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The hoof prints are often deeply impressed and splayed, a result of the soft, muddy substrate they frequent. The toes are rounded, and dewclaw marks are common in mud.</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3.2 Lechwe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Kobus leche</w:t>
      </w:r>
      <w:r w:rsidDel="00000000" w:rsidR="00000000" w:rsidRPr="00000000">
        <w:rPr>
          <w:rFonts w:ascii="Google Sans" w:cs="Google Sans" w:eastAsia="Google Sans" w:hAnsi="Google Sans"/>
          <w:color w:val="1f1f1f"/>
          <w:rtl w:val="0"/>
        </w:rPr>
        <w:t xml:space="preserve"> &amp;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Kobus megaceros</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Lechwe are specialized wetland antelopes, exhibiting profound morphological adaptations for semi-aquatic life.</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Red Lechwe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Kobus leche leche</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3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Distribution:</w:t>
      </w:r>
      <w:r w:rsidDel="00000000" w:rsidR="00000000" w:rsidRPr="00000000">
        <w:rPr>
          <w:rFonts w:ascii="Google Sans Text" w:cs="Google Sans Text" w:eastAsia="Google Sans Text" w:hAnsi="Google Sans Text"/>
          <w:color w:val="1f1f1f"/>
          <w:rtl w:val="0"/>
        </w:rPr>
        <w:t xml:space="preserve"> Found in the wetlands of the Okavango Delta (Botswana), Kafue Flats (Zambia), and the Caprivi Strip (Namibia).</w:t>
      </w:r>
    </w:p>
    <w:p w:rsidR="00000000" w:rsidDel="00000000" w:rsidP="00000000" w:rsidRDefault="00000000" w:rsidRPr="00000000" w14:paraId="0000004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Morphology:</w:t>
      </w:r>
      <w:r w:rsidDel="00000000" w:rsidR="00000000" w:rsidRPr="00000000">
        <w:rPr>
          <w:rFonts w:ascii="Google Sans Text" w:cs="Google Sans Text" w:eastAsia="Google Sans Text" w:hAnsi="Google Sans Text"/>
          <w:color w:val="1f1f1f"/>
          <w:rtl w:val="0"/>
        </w:rPr>
        <w:t xml:space="preserve"> Medium-sized with a shoulder height of </w:t>
      </w:r>
      <w:r w:rsidDel="00000000" w:rsidR="00000000" w:rsidRPr="00000000">
        <w:rPr>
          <w:rFonts w:ascii="Google Sans Text" w:cs="Google Sans Text" w:eastAsia="Google Sans Text" w:hAnsi="Google Sans Text"/>
          <w:b w:val="1"/>
          <w:bCs w:val="1"/>
          <w:color w:val="1f1f1f"/>
          <w:rtl w:val="0"/>
        </w:rPr>
        <w:t xml:space="preserve">100 cm</w:t>
      </w:r>
      <w:r w:rsidDel="00000000" w:rsidR="00000000" w:rsidRPr="00000000">
        <w:rPr>
          <w:rFonts w:ascii="Google Sans Text" w:cs="Google Sans Text" w:eastAsia="Google Sans Text" w:hAnsi="Google Sans Text"/>
          <w:color w:val="1f1f1f"/>
          <w:rtl w:val="0"/>
        </w:rPr>
        <w:t xml:space="preserve">. Males weigh </w:t>
      </w:r>
      <w:r w:rsidDel="00000000" w:rsidR="00000000" w:rsidRPr="00000000">
        <w:rPr>
          <w:rFonts w:ascii="Google Sans Text" w:cs="Google Sans Text" w:eastAsia="Google Sans Text" w:hAnsi="Google Sans Text"/>
          <w:b w:val="1"/>
          <w:bCs w:val="1"/>
          <w:color w:val="1f1f1f"/>
          <w:rtl w:val="0"/>
        </w:rPr>
        <w:t xml:space="preserve">100–120 kg</w:t>
      </w:r>
      <w:r w:rsidDel="00000000" w:rsidR="00000000" w:rsidRPr="00000000">
        <w:rPr>
          <w:rFonts w:ascii="Google Sans Text" w:cs="Google Sans Text" w:eastAsia="Google Sans Text" w:hAnsi="Google Sans Text"/>
          <w:color w:val="1f1f1f"/>
          <w:rtl w:val="0"/>
        </w:rPr>
        <w:t xml:space="preserve">; females </w:t>
      </w:r>
      <w:r w:rsidDel="00000000" w:rsidR="00000000" w:rsidRPr="00000000">
        <w:rPr>
          <w:rFonts w:ascii="Google Sans Text" w:cs="Google Sans Text" w:eastAsia="Google Sans Text" w:hAnsi="Google Sans Text"/>
          <w:b w:val="1"/>
          <w:bCs w:val="1"/>
          <w:color w:val="1f1f1f"/>
          <w:rtl w:val="0"/>
        </w:rPr>
        <w:t xml:space="preserve">77 kg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The coat is a rich chestnut-gold with a white belly and black markings on the forelegs.</w:t>
      </w:r>
    </w:p>
    <w:p w:rsidR="00000000" w:rsidDel="00000000" w:rsidP="00000000" w:rsidRDefault="00000000" w:rsidRPr="00000000" w14:paraId="0000004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Locomotive Adaptation:</w:t>
      </w:r>
      <w:r w:rsidDel="00000000" w:rsidR="00000000" w:rsidRPr="00000000">
        <w:rPr>
          <w:rFonts w:ascii="Google Sans Text" w:cs="Google Sans Text" w:eastAsia="Google Sans Text" w:hAnsi="Google Sans Text"/>
          <w:color w:val="1f1f1f"/>
          <w:rtl w:val="0"/>
        </w:rPr>
        <w:t xml:space="preserve"> Their hooves are extremely elongated and splayed (measuring </w:t>
      </w:r>
      <w:r w:rsidDel="00000000" w:rsidR="00000000" w:rsidRPr="00000000">
        <w:rPr>
          <w:rFonts w:ascii="Google Sans Text" w:cs="Google Sans Text" w:eastAsia="Google Sans Text" w:hAnsi="Google Sans Text"/>
          <w:b w:val="1"/>
          <w:bCs w:val="1"/>
          <w:color w:val="1f1f1f"/>
          <w:rtl w:val="0"/>
        </w:rPr>
        <w:t xml:space="preserve">70mm x 50mm</w:t>
      </w:r>
      <w:r w:rsidDel="00000000" w:rsidR="00000000" w:rsidRPr="00000000">
        <w:rPr>
          <w:rFonts w:ascii="Google Sans Text" w:cs="Google Sans Text" w:eastAsia="Google Sans Text" w:hAnsi="Google Sans Text"/>
          <w:color w:val="1f1f1f"/>
          <w:rtl w:val="0"/>
        </w:rPr>
        <w:t xml:space="preserve">), functioning like snowshoes to prevent sinking in soft mud.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Their hindquarters are noticeably higher than their shoulders, providing the muscular leverage needed for powerful, bounding leaps through water—a gait that is clumsy on land but efficient in wetlands.</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Lekking Behavior:</w:t>
      </w:r>
      <w:r w:rsidDel="00000000" w:rsidR="00000000" w:rsidRPr="00000000">
        <w:rPr>
          <w:rFonts w:ascii="Google Sans Text" w:cs="Google Sans Text" w:eastAsia="Google Sans Text" w:hAnsi="Google Sans Text"/>
          <w:color w:val="1f1f1f"/>
          <w:rtl w:val="0"/>
        </w:rPr>
        <w:t xml:space="preserve"> During breeding, Red Lechwe males congregate in "leks"—small, clustered territories where they display to attract females. This is a rare behavior in antelopes, driven by the high density of females in resource-rich floodplains.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Nile Lechwe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Kobus megaceros</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Range:</w:t>
      </w:r>
      <w:r w:rsidDel="00000000" w:rsidR="00000000" w:rsidRPr="00000000">
        <w:rPr>
          <w:rFonts w:ascii="Google Sans Text" w:cs="Google Sans Text" w:eastAsia="Google Sans Text" w:hAnsi="Google Sans Text"/>
          <w:color w:val="1f1f1f"/>
          <w:rtl w:val="0"/>
        </w:rPr>
        <w:t xml:space="preserve"> Native to the Sudd swamps of South Sudan and Ethiopia, but populations exist on game ranches globally.</w:t>
      </w:r>
    </w:p>
    <w:p w:rsidR="00000000" w:rsidDel="00000000" w:rsidP="00000000" w:rsidRDefault="00000000" w:rsidRPr="00000000" w14:paraId="0000004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Distinct sexual dimorphism. Males are chocolate-brown to black with a white saddle patch on the withers; females are fawn-colored. Males carry long, S-shaped horns.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Meat Quality:</w:t>
      </w:r>
      <w:r w:rsidDel="00000000" w:rsidR="00000000" w:rsidRPr="00000000">
        <w:rPr>
          <w:rFonts w:ascii="Google Sans Text" w:cs="Google Sans Text" w:eastAsia="Google Sans Text" w:hAnsi="Google Sans Text"/>
          <w:color w:val="1f1f1f"/>
          <w:rtl w:val="0"/>
        </w:rPr>
        <w:t xml:space="preserve"> Lechwe meat is considered excellent—lean, tender, and mildly sweet, superior to Waterbuck and comparable to high-quality lamb.</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Hippotragini: Behavioral Ecology of the "Horse Antelopes"</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Sable Antelope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Hippotragus niger</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Sable Antelope is widely regarded as the "Prince of the Plains," possessing a regal posture and a reputation for fierce defense.</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Biological Specifications</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Mature bulls weigh </w:t>
      </w:r>
      <w:r w:rsidDel="00000000" w:rsidR="00000000" w:rsidRPr="00000000">
        <w:rPr>
          <w:rFonts w:ascii="Google Sans Text" w:cs="Google Sans Text" w:eastAsia="Google Sans Text" w:hAnsi="Google Sans Text"/>
          <w:b w:val="1"/>
          <w:bCs w:val="1"/>
          <w:color w:val="1f1f1f"/>
          <w:rtl w:val="0"/>
        </w:rPr>
        <w:t xml:space="preserve">220 kg to 270 kg (485–595 lbs)</w:t>
      </w:r>
      <w:r w:rsidDel="00000000" w:rsidR="00000000" w:rsidRPr="00000000">
        <w:rPr>
          <w:rFonts w:ascii="Google Sans Text" w:cs="Google Sans Text" w:eastAsia="Google Sans Text" w:hAnsi="Google Sans Text"/>
          <w:color w:val="1f1f1f"/>
          <w:rtl w:val="0"/>
        </w:rPr>
        <w:t xml:space="preserve">; cows weigh approximately </w:t>
      </w:r>
      <w:r w:rsidDel="00000000" w:rsidR="00000000" w:rsidRPr="00000000">
        <w:rPr>
          <w:rFonts w:ascii="Google Sans Text" w:cs="Google Sans Text" w:eastAsia="Google Sans Text" w:hAnsi="Google Sans Text"/>
          <w:b w:val="1"/>
          <w:bCs w:val="1"/>
          <w:color w:val="1f1f1f"/>
          <w:rtl w:val="0"/>
        </w:rPr>
        <w:t xml:space="preserve">200 kg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Phenotype:</w:t>
      </w:r>
      <w:r w:rsidDel="00000000" w:rsidR="00000000" w:rsidRPr="00000000">
        <w:rPr>
          <w:rFonts w:ascii="Google Sans Text" w:cs="Google Sans Text" w:eastAsia="Google Sans Text" w:hAnsi="Google Sans Text"/>
          <w:color w:val="1f1f1f"/>
          <w:rtl w:val="0"/>
        </w:rPr>
        <w:t xml:space="preserve"> Bulls are jet black with stark white facial markings and underparts. Females and juveniles are chestnut to dark brown.</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Horns:</w:t>
      </w:r>
      <w:r w:rsidDel="00000000" w:rsidR="00000000" w:rsidRPr="00000000">
        <w:rPr>
          <w:rFonts w:ascii="Google Sans Text" w:cs="Google Sans Text" w:eastAsia="Google Sans Text" w:hAnsi="Google Sans Text"/>
          <w:color w:val="1f1f1f"/>
          <w:rtl w:val="0"/>
        </w:rPr>
        <w:t xml:space="preserve"> Both sexes are horned, but the bull's horns are massive, scimitar-shaped arches that curve backward, often exceeding </w:t>
      </w:r>
      <w:r w:rsidDel="00000000" w:rsidR="00000000" w:rsidRPr="00000000">
        <w:rPr>
          <w:rFonts w:ascii="Google Sans Text" w:cs="Google Sans Text" w:eastAsia="Google Sans Text" w:hAnsi="Google Sans Text"/>
          <w:b w:val="1"/>
          <w:bCs w:val="1"/>
          <w:color w:val="1f1f1f"/>
          <w:rtl w:val="0"/>
        </w:rPr>
        <w:t xml:space="preserve">40 inches (102 cm)</w:t>
      </w:r>
      <w:r w:rsidDel="00000000" w:rsidR="00000000" w:rsidRPr="00000000">
        <w:rPr>
          <w:rFonts w:ascii="Google Sans Text" w:cs="Google Sans Text" w:eastAsia="Google Sans Text" w:hAnsi="Google Sans Text"/>
          <w:color w:val="1f1f1f"/>
          <w:rtl w:val="0"/>
        </w:rPr>
        <w:t xml:space="preserve"> in length. Record specimens reach over </w:t>
      </w:r>
      <w:r w:rsidDel="00000000" w:rsidR="00000000" w:rsidRPr="00000000">
        <w:rPr>
          <w:rFonts w:ascii="Google Sans Text" w:cs="Google Sans Text" w:eastAsia="Google Sans Text" w:hAnsi="Google Sans Text"/>
          <w:b w:val="1"/>
          <w:bCs w:val="1"/>
          <w:color w:val="1f1f1f"/>
          <w:rtl w:val="0"/>
        </w:rPr>
        <w:t xml:space="preserve">50 inches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Ecological Profile and "Critical Distance"</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Habitat:</w:t>
      </w:r>
      <w:r w:rsidDel="00000000" w:rsidR="00000000" w:rsidRPr="00000000">
        <w:rPr>
          <w:rFonts w:ascii="Google Sans Text" w:cs="Google Sans Text" w:eastAsia="Google Sans Text" w:hAnsi="Google Sans Text"/>
          <w:color w:val="1f1f1f"/>
          <w:rtl w:val="0"/>
        </w:rPr>
        <w:t xml:space="preserve"> Sable are ecotone specialists, preferring the transition zones between open grasslands and woodlands (Miombo or Mopane). They are sensitive to habitat structure and avoid areas with bush encroachment or excessively short grass.</w:t>
      </w:r>
    </w:p>
    <w:p w:rsidR="00000000" w:rsidDel="00000000" w:rsidP="00000000" w:rsidRDefault="00000000" w:rsidRPr="00000000" w14:paraId="0000005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Defensive Behavior:</w:t>
      </w:r>
      <w:r w:rsidDel="00000000" w:rsidR="00000000" w:rsidRPr="00000000">
        <w:rPr>
          <w:rFonts w:ascii="Google Sans Text" w:cs="Google Sans Text" w:eastAsia="Google Sans Text" w:hAnsi="Google Sans Text"/>
          <w:color w:val="1f1f1f"/>
          <w:rtl w:val="0"/>
        </w:rPr>
        <w:t xml:space="preserve"> Sable are renowned for their aggression. When threatened by predators (lions, hyenas, wild dogs), a Sable will not always flee. Instead, it may stand its ground or lie down to protect its belly, using its sweeping horns to swipe sideways and backwards with lethal speed. The "critical distance"—the proximity at which an animal switches from flight to fight—is notably short for Sable.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Spoor Identification</w:t>
      </w:r>
    </w:p>
    <w:p w:rsidR="00000000" w:rsidDel="00000000" w:rsidP="00000000" w:rsidRDefault="00000000" w:rsidRPr="00000000" w14:paraId="0000005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Tracks measure </w:t>
      </w:r>
      <w:r w:rsidDel="00000000" w:rsidR="00000000" w:rsidRPr="00000000">
        <w:rPr>
          <w:rFonts w:ascii="Google Sans Text" w:cs="Google Sans Text" w:eastAsia="Google Sans Text" w:hAnsi="Google Sans Text"/>
          <w:b w:val="1"/>
          <w:bCs w:val="1"/>
          <w:color w:val="1f1f1f"/>
          <w:rtl w:val="0"/>
        </w:rPr>
        <w:t xml:space="preserve">114 mm x 76 mm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Differentiation:</w:t>
      </w:r>
      <w:r w:rsidDel="00000000" w:rsidR="00000000" w:rsidRPr="00000000">
        <w:rPr>
          <w:rFonts w:ascii="Google Sans Text" w:cs="Google Sans Text" w:eastAsia="Google Sans Text" w:hAnsi="Google Sans Text"/>
          <w:color w:val="1f1f1f"/>
          <w:rtl w:val="0"/>
        </w:rPr>
        <w:t xml:space="preserve"> The track is elongated and narrower than that of the Roan Antelope. The edges are often crisp, reflecting the firm terrain they prefer.</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4.1.4 Meat Quality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Sable meat is firm, lean, and palatable, similar to beef. However, due to the extremely high trophy fees associated with the species, they are rarely hunted for meat alone.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4.2 Roan Antelope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Hippotragus equinus</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Roan is the second-largest antelope in Africa, robust and horse-like in build.</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Biological Specifications</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Bulls range from </w:t>
      </w:r>
      <w:r w:rsidDel="00000000" w:rsidR="00000000" w:rsidRPr="00000000">
        <w:rPr>
          <w:rFonts w:ascii="Google Sans Text" w:cs="Google Sans Text" w:eastAsia="Google Sans Text" w:hAnsi="Google Sans Text"/>
          <w:b w:val="1"/>
          <w:bCs w:val="1"/>
          <w:color w:val="1f1f1f"/>
          <w:rtl w:val="0"/>
        </w:rPr>
        <w:t xml:space="preserve">242 kg to 300 kg (530–660 lbs)</w:t>
      </w:r>
      <w:r w:rsidDel="00000000" w:rsidR="00000000" w:rsidRPr="00000000">
        <w:rPr>
          <w:rFonts w:ascii="Google Sans Text" w:cs="Google Sans Text" w:eastAsia="Google Sans Text" w:hAnsi="Google Sans Text"/>
          <w:color w:val="1f1f1f"/>
          <w:rtl w:val="0"/>
        </w:rPr>
        <w:t xml:space="preserve">, with a shoulder height of </w:t>
      </w:r>
      <w:r w:rsidDel="00000000" w:rsidR="00000000" w:rsidRPr="00000000">
        <w:rPr>
          <w:rFonts w:ascii="Google Sans Text" w:cs="Google Sans Text" w:eastAsia="Google Sans Text" w:hAnsi="Google Sans Text"/>
          <w:b w:val="1"/>
          <w:bCs w:val="1"/>
          <w:color w:val="1f1f1f"/>
          <w:rtl w:val="0"/>
        </w:rPr>
        <w:t xml:space="preserve">140–160 cm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They possess a strawberry-roan (reddish-grey) coat, a distinct black-and-white "clown mask" face, and long, tufted ears that resemble those of a donkey.</w:t>
      </w:r>
    </w:p>
    <w:p w:rsidR="00000000" w:rsidDel="00000000" w:rsidP="00000000" w:rsidRDefault="00000000" w:rsidRPr="00000000" w14:paraId="0000005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Horns:</w:t>
      </w:r>
      <w:r w:rsidDel="00000000" w:rsidR="00000000" w:rsidRPr="00000000">
        <w:rPr>
          <w:rFonts w:ascii="Google Sans Text" w:cs="Google Sans Text" w:eastAsia="Google Sans Text" w:hAnsi="Google Sans Text"/>
          <w:color w:val="1f1f1f"/>
          <w:rtl w:val="0"/>
        </w:rPr>
        <w:t xml:space="preserve"> Shorter and stouter than the Sable's, curving backward in a simpler arc.</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Ecological Profile</w:t>
      </w:r>
    </w:p>
    <w:p w:rsidR="00000000" w:rsidDel="00000000" w:rsidP="00000000" w:rsidRDefault="00000000" w:rsidRPr="00000000" w14:paraId="0000005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Habitat Sensitivity:</w:t>
      </w:r>
      <w:r w:rsidDel="00000000" w:rsidR="00000000" w:rsidRPr="00000000">
        <w:rPr>
          <w:rFonts w:ascii="Google Sans Text" w:cs="Google Sans Text" w:eastAsia="Google Sans Text" w:hAnsi="Google Sans Text"/>
          <w:color w:val="1f1f1f"/>
          <w:rtl w:val="0"/>
        </w:rPr>
        <w:t xml:space="preserve"> Roan are highly specialized grazers of tall, varying-quality grasses. They are extremely sensitive to habitat fragmentation and competition from other grazers (like Zebra and Wildebeest), often being the first species to disappear from mismanaged reserves.</w:t>
      </w:r>
    </w:p>
    <w:p w:rsidR="00000000" w:rsidDel="00000000" w:rsidP="00000000" w:rsidRDefault="00000000" w:rsidRPr="00000000" w14:paraId="0000005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Spoor:</w:t>
      </w:r>
      <w:r w:rsidDel="00000000" w:rsidR="00000000" w:rsidRPr="00000000">
        <w:rPr>
          <w:rFonts w:ascii="Google Sans Text" w:cs="Google Sans Text" w:eastAsia="Google Sans Text" w:hAnsi="Google Sans Text"/>
          <w:color w:val="1f1f1f"/>
          <w:rtl w:val="0"/>
        </w:rPr>
        <w:t xml:space="preserve"> Their tracks are larger and rounder than Sable tracks, measuring approximately </w:t>
      </w:r>
      <w:r w:rsidDel="00000000" w:rsidR="00000000" w:rsidRPr="00000000">
        <w:rPr>
          <w:rFonts w:ascii="Google Sans Text" w:cs="Google Sans Text" w:eastAsia="Google Sans Text" w:hAnsi="Google Sans Text"/>
          <w:b w:val="1"/>
          <w:bCs w:val="1"/>
          <w:color w:val="1f1f1f"/>
          <w:rtl w:val="0"/>
        </w:rPr>
        <w:t xml:space="preserve">110 mm x 90 mm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Wildebeest Complex: Genetics of Color Variants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commercial game industry has seen a surge in breeding color variants of the Blue Wildebeest (</w:t>
      </w:r>
      <w:r w:rsidDel="00000000" w:rsidR="00000000" w:rsidRPr="00000000">
        <w:rPr>
          <w:rFonts w:ascii="Google Sans Text" w:cs="Google Sans Text" w:eastAsia="Google Sans Text" w:hAnsi="Google Sans Text"/>
          <w:i w:val="1"/>
          <w:iCs w:val="1"/>
          <w:color w:val="1f1f1f"/>
          <w:rtl w:val="0"/>
        </w:rPr>
        <w:t xml:space="preserve">Connochaetes taurinus</w:t>
      </w:r>
      <w:r w:rsidDel="00000000" w:rsidR="00000000" w:rsidRPr="00000000">
        <w:rPr>
          <w:rFonts w:ascii="Google Sans Text" w:cs="Google Sans Text" w:eastAsia="Google Sans Text" w:hAnsi="Google Sans Text"/>
          <w:color w:val="1f1f1f"/>
          <w:rtl w:val="0"/>
        </w:rPr>
        <w:t xml:space="preserve">). It is critical to understand that the </w:t>
      </w:r>
      <w:r w:rsidDel="00000000" w:rsidR="00000000" w:rsidRPr="00000000">
        <w:rPr>
          <w:rFonts w:ascii="Google Sans Text" w:cs="Google Sans Text" w:eastAsia="Google Sans Text" w:hAnsi="Google Sans Text"/>
          <w:b w:val="1"/>
          <w:bCs w:val="1"/>
          <w:color w:val="1f1f1f"/>
          <w:rtl w:val="0"/>
        </w:rPr>
        <w:t xml:space="preserve">Golden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King</w:t>
      </w:r>
      <w:r w:rsidDel="00000000" w:rsidR="00000000" w:rsidRPr="00000000">
        <w:rPr>
          <w:rFonts w:ascii="Google Sans Text" w:cs="Google Sans Text" w:eastAsia="Google Sans Text" w:hAnsi="Google Sans Text"/>
          <w:color w:val="1f1f1f"/>
          <w:rtl w:val="0"/>
        </w:rPr>
        <w:t xml:space="preserve"> Wildebeest are not subspecies but color morphs driven by recessive alleles.</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Golden Wildebeest</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Genetic Mechanism:</w:t>
      </w:r>
      <w:r w:rsidDel="00000000" w:rsidR="00000000" w:rsidRPr="00000000">
        <w:rPr>
          <w:rFonts w:ascii="Google Sans Text" w:cs="Google Sans Text" w:eastAsia="Google Sans Text" w:hAnsi="Google Sans Text"/>
          <w:color w:val="1f1f1f"/>
          <w:rtl w:val="0"/>
        </w:rPr>
        <w:t xml:space="preserve"> The golden phenotype is controlled by an </w:t>
      </w:r>
      <w:r w:rsidDel="00000000" w:rsidR="00000000" w:rsidRPr="00000000">
        <w:rPr>
          <w:rFonts w:ascii="Google Sans Text" w:cs="Google Sans Text" w:eastAsia="Google Sans Text" w:hAnsi="Google Sans Text"/>
          <w:b w:val="1"/>
          <w:bCs w:val="1"/>
          <w:color w:val="1f1f1f"/>
          <w:rtl w:val="0"/>
        </w:rPr>
        <w:t xml:space="preserve">autosomal recessive gene</w:t>
      </w:r>
      <w:r w:rsidDel="00000000" w:rsidR="00000000" w:rsidRPr="00000000">
        <w:rPr>
          <w:rFonts w:ascii="Google Sans Text" w:cs="Google Sans Text" w:eastAsia="Google Sans Text" w:hAnsi="Google Sans Text"/>
          <w:color w:val="1f1f1f"/>
          <w:rtl w:val="0"/>
        </w:rPr>
        <w:t xml:space="preserve">. For a calf to be born golden, it must inherit the recessive allele from both parents (homozygous recessive). Heterozygous individuals carry the gene but appear as normal Blue Wildebeest ("splits").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Origin:</w:t>
      </w:r>
      <w:r w:rsidDel="00000000" w:rsidR="00000000" w:rsidRPr="00000000">
        <w:rPr>
          <w:rFonts w:ascii="Google Sans Text" w:cs="Google Sans Text" w:eastAsia="Google Sans Text" w:hAnsi="Google Sans Text"/>
          <w:color w:val="1f1f1f"/>
          <w:rtl w:val="0"/>
        </w:rPr>
        <w:t xml:space="preserve"> The first Golden Wildebeest bulls were captured in the Limpopo River basin in the early 1990s. They were initially thought to be crosses with Black Wildebeest but genetic testing confirmed them as pure </w:t>
      </w:r>
      <w:r w:rsidDel="00000000" w:rsidR="00000000" w:rsidRPr="00000000">
        <w:rPr>
          <w:rFonts w:ascii="Google Sans Text" w:cs="Google Sans Text" w:eastAsia="Google Sans Text" w:hAnsi="Google Sans Text"/>
          <w:i w:val="1"/>
          <w:iCs w:val="1"/>
          <w:color w:val="1f1f1f"/>
          <w:rtl w:val="0"/>
        </w:rPr>
        <w:t xml:space="preserve">C. taurinus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Phenotype:</w:t>
      </w:r>
      <w:r w:rsidDel="00000000" w:rsidR="00000000" w:rsidRPr="00000000">
        <w:rPr>
          <w:rFonts w:ascii="Google Sans Text" w:cs="Google Sans Text" w:eastAsia="Google Sans Text" w:hAnsi="Google Sans Text"/>
          <w:color w:val="1f1f1f"/>
          <w:rtl w:val="0"/>
        </w:rPr>
        <w:t xml:space="preserve"> The coat is a striking amber-gold, with a flaxen mane and tail. The vertical neck stripes are dark brown.</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Ecological Implications:</w:t>
      </w:r>
      <w:r w:rsidDel="00000000" w:rsidR="00000000" w:rsidRPr="00000000">
        <w:rPr>
          <w:rFonts w:ascii="Google Sans Text" w:cs="Google Sans Text" w:eastAsia="Google Sans Text" w:hAnsi="Google Sans Text"/>
          <w:color w:val="1f1f1f"/>
          <w:rtl w:val="0"/>
        </w:rPr>
        <w:t xml:space="preserve"> In the wild, the lack of camouflage makes calves highly susceptible to predation. Consequently, Golden Wildebeest are almost exclusively found on managed game ranches where predator control is in place.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King Wildebeest (Royal Wildebeest)</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This morph is distinct from the Golden. It features a </w:t>
      </w:r>
      <w:r w:rsidDel="00000000" w:rsidR="00000000" w:rsidRPr="00000000">
        <w:rPr>
          <w:rFonts w:ascii="Google Sans Text" w:cs="Google Sans Text" w:eastAsia="Google Sans Text" w:hAnsi="Google Sans Text"/>
          <w:b w:val="1"/>
          <w:bCs w:val="1"/>
          <w:color w:val="1f1f1f"/>
          <w:rtl w:val="0"/>
        </w:rPr>
        <w:t xml:space="preserve">white mane and tail</w:t>
      </w:r>
      <w:r w:rsidDel="00000000" w:rsidR="00000000" w:rsidRPr="00000000">
        <w:rPr>
          <w:rFonts w:ascii="Google Sans Text" w:cs="Google Sans Text" w:eastAsia="Google Sans Text" w:hAnsi="Google Sans Text"/>
          <w:color w:val="1f1f1f"/>
          <w:rtl w:val="0"/>
        </w:rPr>
        <w:t xml:space="preserve">, a lighter, often silver-sheen body, and a pinkish hue around the eyes and muzzle.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Genetics:</w:t>
      </w:r>
      <w:r w:rsidDel="00000000" w:rsidR="00000000" w:rsidRPr="00000000">
        <w:rPr>
          <w:rFonts w:ascii="Google Sans Text" w:cs="Google Sans Text" w:eastAsia="Google Sans Text" w:hAnsi="Google Sans Text"/>
          <w:color w:val="1f1f1f"/>
          <w:rtl w:val="0"/>
        </w:rPr>
        <w:t xml:space="preserve"> Likely driven by a different recessive mutation or a specific combination of recessive alleles distinct from the Golden variant.</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Due to their extreme rarity, King Wildebeest command significantly higher trophy fees than Golden or Blue Wildebeest.</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Meat Quality of Wildebeest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Wildebeest meat is lean, dry, and robustly flavored. It is often described as tough ("shoe leather") if grilled quickly like a steak. However, it is the meat of choice for </w:t>
      </w:r>
      <w:r w:rsidDel="00000000" w:rsidR="00000000" w:rsidRPr="00000000">
        <w:rPr>
          <w:rFonts w:ascii="Google Sans Text" w:cs="Google Sans Text" w:eastAsia="Google Sans Text" w:hAnsi="Google Sans Text"/>
          <w:b w:val="1"/>
          <w:bCs w:val="1"/>
          <w:color w:val="1f1f1f"/>
          <w:rtl w:val="0"/>
        </w:rPr>
        <w:t xml:space="preserve">biltong</w:t>
      </w:r>
      <w:r w:rsidDel="00000000" w:rsidR="00000000" w:rsidRPr="00000000">
        <w:rPr>
          <w:rFonts w:ascii="Google Sans Text" w:cs="Google Sans Text" w:eastAsia="Google Sans Text" w:hAnsi="Google Sans Text"/>
          <w:color w:val="1f1f1f"/>
          <w:rtl w:val="0"/>
        </w:rPr>
        <w:t xml:space="preserve"> due to its low fat content and deep flavor. It also performs well in slow-cooked stews (</w:t>
      </w:r>
      <w:r w:rsidDel="00000000" w:rsidR="00000000" w:rsidRPr="00000000">
        <w:rPr>
          <w:rFonts w:ascii="Google Sans Text" w:cs="Google Sans Text" w:eastAsia="Google Sans Text" w:hAnsi="Google Sans Text"/>
          <w:i w:val="1"/>
          <w:iCs w:val="1"/>
          <w:color w:val="1f1f1f"/>
          <w:rtl w:val="0"/>
        </w:rPr>
        <w:t xml:space="preserve">potjiekos</w:t>
      </w:r>
      <w:r w:rsidDel="00000000" w:rsidR="00000000" w:rsidRPr="00000000">
        <w:rPr>
          <w:rFonts w:ascii="Google Sans Text" w:cs="Google Sans Text" w:eastAsia="Google Sans Text" w:hAnsi="Google Sans Text"/>
          <w:color w:val="1f1f1f"/>
          <w:rtl w:val="0"/>
        </w:rPr>
        <w:t xml:space="preserve">), where the connective tissue breaks down over time.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1"/>
          <w:iCs w:val="1"/>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Impala Complex: Polymorphism in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Aepyceros melampus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Impala is the most successful antelope in the savanna biome, owing to its status as a mixed feeder (grazer and browser). While the </w:t>
      </w:r>
      <w:r w:rsidDel="00000000" w:rsidR="00000000" w:rsidRPr="00000000">
        <w:rPr>
          <w:rFonts w:ascii="Google Sans Text" w:cs="Google Sans Text" w:eastAsia="Google Sans Text" w:hAnsi="Google Sans Text"/>
          <w:b w:val="1"/>
          <w:bCs w:val="1"/>
          <w:color w:val="1f1f1f"/>
          <w:rtl w:val="0"/>
        </w:rPr>
        <w:t xml:space="preserve">Common Impala</w:t>
      </w:r>
      <w:r w:rsidDel="00000000" w:rsidR="00000000" w:rsidRPr="00000000">
        <w:rPr>
          <w:rFonts w:ascii="Google Sans Text" w:cs="Google Sans Text" w:eastAsia="Google Sans Text" w:hAnsi="Google Sans Text"/>
          <w:color w:val="1f1f1f"/>
          <w:rtl w:val="0"/>
        </w:rPr>
        <w:t xml:space="preserve"> is ubiquitous, the industry has developed several high-value color morphs.</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Color Morph Genetics and Identification</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Black Impala:</w:t>
      </w:r>
      <w:r w:rsidDel="00000000" w:rsidR="00000000" w:rsidRPr="00000000">
        <w:rPr>
          <w:rFonts w:ascii="Google Sans Text" w:cs="Google Sans Text" w:eastAsia="Google Sans Text" w:hAnsi="Google Sans Text"/>
          <w:color w:val="1f1f1f"/>
          <w:rtl w:val="0"/>
        </w:rPr>
        <w:t xml:space="preserve"> This is a melanistic variant where the coat is entirely deep black or dark chocolate brown. The trait is autosomal recessive.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Ecological Note:</w:t>
      </w:r>
      <w:r w:rsidDel="00000000" w:rsidR="00000000" w:rsidRPr="00000000">
        <w:rPr>
          <w:rFonts w:ascii="Google Sans Text" w:cs="Google Sans Text" w:eastAsia="Google Sans Text" w:hAnsi="Google Sans Text"/>
          <w:color w:val="1f1f1f"/>
          <w:rtl w:val="0"/>
        </w:rPr>
        <w:t xml:space="preserve"> The black coat absorbs more solar radiation, potentially altering the animal's activity patterns in peak heat compared to common impala.</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White-Flanked Impala:</w:t>
      </w:r>
      <w:r w:rsidDel="00000000" w:rsidR="00000000" w:rsidRPr="00000000">
        <w:rPr>
          <w:rFonts w:ascii="Google Sans Text" w:cs="Google Sans Text" w:eastAsia="Google Sans Text" w:hAnsi="Google Sans Text"/>
          <w:color w:val="1f1f1f"/>
          <w:rtl w:val="0"/>
        </w:rPr>
        <w:t xml:space="preserve"> This morph retains the red dorsal saddle but replaces the tan flanks with pure white, creating a stark, high-contrast appearance. It is also a recessive trait.</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Saddleback (Dapple) Impala:</w:t>
      </w:r>
      <w:r w:rsidDel="00000000" w:rsidR="00000000" w:rsidRPr="00000000">
        <w:rPr>
          <w:rFonts w:ascii="Google Sans Text" w:cs="Google Sans Text" w:eastAsia="Google Sans Text" w:hAnsi="Google Sans Text"/>
          <w:color w:val="1f1f1f"/>
          <w:rtl w:val="0"/>
        </w:rPr>
        <w:t xml:space="preserve"> Characterized by a disruption in pigmentation that creates a "saddle" effect or mottled pattern.</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Black-Faced Impala (</w:t>
      </w:r>
      <w:r w:rsidDel="00000000" w:rsidR="00000000" w:rsidRPr="00000000">
        <w:rPr>
          <w:rFonts w:ascii="Google Sans Text" w:cs="Google Sans Text" w:eastAsia="Google Sans Text" w:hAnsi="Google Sans Text"/>
          <w:b w:val="1"/>
          <w:bCs w:val="1"/>
          <w:i w:val="1"/>
          <w:iCs w:val="1"/>
          <w:color w:val="1f1f1f"/>
          <w:rtl w:val="0"/>
        </w:rPr>
        <w:t xml:space="preserve">A. m. petersi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Distinction:</w:t>
      </w:r>
      <w:r w:rsidDel="00000000" w:rsidR="00000000" w:rsidRPr="00000000">
        <w:rPr>
          <w:rFonts w:ascii="Google Sans Text" w:cs="Google Sans Text" w:eastAsia="Google Sans Text" w:hAnsi="Google Sans Text"/>
          <w:color w:val="1f1f1f"/>
          <w:rtl w:val="0"/>
        </w:rPr>
        <w:t xml:space="preserve"> This is a </w:t>
      </w:r>
      <w:r w:rsidDel="00000000" w:rsidR="00000000" w:rsidRPr="00000000">
        <w:rPr>
          <w:rFonts w:ascii="Google Sans Text" w:cs="Google Sans Text" w:eastAsia="Google Sans Text" w:hAnsi="Google Sans Text"/>
          <w:b w:val="1"/>
          <w:bCs w:val="1"/>
          <w:color w:val="1f1f1f"/>
          <w:rtl w:val="0"/>
        </w:rPr>
        <w:t xml:space="preserve">true subspecies</w:t>
      </w:r>
      <w:r w:rsidDel="00000000" w:rsidR="00000000" w:rsidRPr="00000000">
        <w:rPr>
          <w:rFonts w:ascii="Google Sans Text" w:cs="Google Sans Text" w:eastAsia="Google Sans Text" w:hAnsi="Google Sans Text"/>
          <w:color w:val="1f1f1f"/>
          <w:rtl w:val="0"/>
        </w:rPr>
        <w:t xml:space="preserve"> native to northwestern Namibia and Angola,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a ranched color morph. It is 30% larger than the common impala, darker, and features a distinct black blaze down the nose.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Conservationists guard against hybridizing this subspecies with common impala.</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Meat Quality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Impala venison is superb—fine-grained, tender, and devoid of the strong musky taint found in Waterbuck. It is versatile, suitable for grilling, roasting, or carpaccio, and is a staple protein source in the hunting industry.</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Non-Ruminant Grazers: Digestive Physiology and Locomotion</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Burchell’s Zebra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Equus quagga burchellii</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7.1.1 Biological Specifications</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290–340 kg (640–750 lbs)</w:t>
      </w:r>
      <w:r w:rsidDel="00000000" w:rsidR="00000000" w:rsidRPr="00000000">
        <w:rPr>
          <w:rFonts w:ascii="Google Sans Text" w:cs="Google Sans Text" w:eastAsia="Google Sans Text" w:hAnsi="Google Sans Text"/>
          <w:color w:val="1f1f1f"/>
          <w:rtl w:val="0"/>
        </w:rPr>
        <w:t xml:space="preserve">. Height: </w:t>
      </w:r>
      <w:r w:rsidDel="00000000" w:rsidR="00000000" w:rsidRPr="00000000">
        <w:rPr>
          <w:rFonts w:ascii="Google Sans Text" w:cs="Google Sans Text" w:eastAsia="Google Sans Text" w:hAnsi="Google Sans Text"/>
          <w:b w:val="1"/>
          <w:bCs w:val="1"/>
          <w:color w:val="1f1f1f"/>
          <w:rtl w:val="0"/>
        </w:rPr>
        <w:t xml:space="preserve">1.3–1.4 meters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Patterning:</w:t>
      </w:r>
      <w:r w:rsidDel="00000000" w:rsidR="00000000" w:rsidRPr="00000000">
        <w:rPr>
          <w:rFonts w:ascii="Google Sans Text" w:cs="Google Sans Text" w:eastAsia="Google Sans Text" w:hAnsi="Google Sans Text"/>
          <w:color w:val="1f1f1f"/>
          <w:rtl w:val="0"/>
        </w:rPr>
        <w:t xml:space="preserve"> Distinguished by "shadow stripes"—faint brown stripes situated between the bold black stripes on the hindquarters. Unlike the Mountain Zebra, stripes extend under the belly.</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7.1.2 Digestive Physiology: Hindgut Fermentation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the ruminant antelope discussed above, the Zebra is a </w:t>
      </w:r>
      <w:r w:rsidDel="00000000" w:rsidR="00000000" w:rsidRPr="00000000">
        <w:rPr>
          <w:rFonts w:ascii="Google Sans Text" w:cs="Google Sans Text" w:eastAsia="Google Sans Text" w:hAnsi="Google Sans Text"/>
          <w:b w:val="1"/>
          <w:bCs w:val="1"/>
          <w:color w:val="1f1f1f"/>
          <w:rtl w:val="0"/>
        </w:rPr>
        <w:t xml:space="preserve">hindgut fermenter</w:t>
      </w:r>
      <w:r w:rsidDel="00000000" w:rsidR="00000000" w:rsidRPr="00000000">
        <w:rPr>
          <w:rFonts w:ascii="Google Sans Text" w:cs="Google Sans Text" w:eastAsia="Google Sans Text" w:hAnsi="Google Sans Text"/>
          <w:color w:val="1f1f1f"/>
          <w:rtl w:val="0"/>
        </w:rPr>
        <w:t xml:space="preserve">. It digests cellulose in the caecum (a large blind pouch at the junction of the small and large intestines) rather than in a four-chambered stomach.</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Efficiency vs. Rate:</w:t>
      </w:r>
      <w:r w:rsidDel="00000000" w:rsidR="00000000" w:rsidRPr="00000000">
        <w:rPr>
          <w:rFonts w:ascii="Google Sans Text" w:cs="Google Sans Text" w:eastAsia="Google Sans Text" w:hAnsi="Google Sans Text"/>
          <w:color w:val="1f1f1f"/>
          <w:rtl w:val="0"/>
        </w:rPr>
        <w:t xml:space="preserve"> This system is less efficient at extracting nutrients per unit of food than rumination. However, it allows the Zebra to process large volumes of fibrous, low-quality grass much faster.</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Ecological Role:</w:t>
      </w:r>
      <w:r w:rsidDel="00000000" w:rsidR="00000000" w:rsidRPr="00000000">
        <w:rPr>
          <w:rFonts w:ascii="Google Sans Text" w:cs="Google Sans Text" w:eastAsia="Google Sans Text" w:hAnsi="Google Sans Text"/>
          <w:color w:val="1f1f1f"/>
          <w:rtl w:val="0"/>
        </w:rPr>
        <w:t xml:space="preserve"> Zebra act as "pioneer grazers." They consume the tough, tall, low-protein stems of grass that ruminants cannot digest effectively. By removing this coarse layer, they expose the nutritious lower leaves and shoots for Wildebeest and Impala, facilitating a grazing succession.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7.1.3 Meat Quality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Zebra meat is dark red, extremely lean (0.5g fat/100g), and subtly sweet due to high glycogen levels in the muscle tissues. It is considered a delicacy in Europe and by health-conscious consumers, tasting somewhat like a cross between beef and venison with a slight gamey note. The fat is yellow (in older animals) and should be trimmed as it can taste strong.</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7.2 Ostrich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Struthio camelus</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7.2.1 Biological Specifications and Biomechanics</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Males </w:t>
      </w:r>
      <w:r w:rsidDel="00000000" w:rsidR="00000000" w:rsidRPr="00000000">
        <w:rPr>
          <w:rFonts w:ascii="Google Sans Text" w:cs="Google Sans Text" w:eastAsia="Google Sans Text" w:hAnsi="Google Sans Text"/>
          <w:b w:val="1"/>
          <w:bCs w:val="1"/>
          <w:color w:val="1f1f1f"/>
          <w:rtl w:val="0"/>
        </w:rPr>
        <w:t xml:space="preserve">100–156 kg</w:t>
      </w:r>
      <w:r w:rsidDel="00000000" w:rsidR="00000000" w:rsidRPr="00000000">
        <w:rPr>
          <w:rFonts w:ascii="Google Sans Text" w:cs="Google Sans Text" w:eastAsia="Google Sans Text" w:hAnsi="Google Sans Text"/>
          <w:color w:val="1f1f1f"/>
          <w:rtl w:val="0"/>
        </w:rPr>
        <w:t xml:space="preserve">; Females </w:t>
      </w:r>
      <w:r w:rsidDel="00000000" w:rsidR="00000000" w:rsidRPr="00000000">
        <w:rPr>
          <w:rFonts w:ascii="Google Sans Text" w:cs="Google Sans Text" w:eastAsia="Google Sans Text" w:hAnsi="Google Sans Text"/>
          <w:b w:val="1"/>
          <w:bCs w:val="1"/>
          <w:color w:val="1f1f1f"/>
          <w:rtl w:val="0"/>
        </w:rPr>
        <w:t xml:space="preserve">90–110 kg</w:t>
      </w:r>
      <w:r w:rsidDel="00000000" w:rsidR="00000000" w:rsidRPr="00000000">
        <w:rPr>
          <w:rFonts w:ascii="Google Sans Text" w:cs="Google Sans Text" w:eastAsia="Google Sans Text" w:hAnsi="Google Sans Text"/>
          <w:color w:val="1f1f1f"/>
          <w:rtl w:val="0"/>
        </w:rPr>
        <w:t xml:space="preserve">. Height up to </w:t>
      </w:r>
      <w:r w:rsidDel="00000000" w:rsidR="00000000" w:rsidRPr="00000000">
        <w:rPr>
          <w:rFonts w:ascii="Google Sans Text" w:cs="Google Sans Text" w:eastAsia="Google Sans Text" w:hAnsi="Google Sans Text"/>
          <w:b w:val="1"/>
          <w:bCs w:val="1"/>
          <w:color w:val="1f1f1f"/>
          <w:rtl w:val="0"/>
        </w:rPr>
        <w:t xml:space="preserve">2.8 meters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Locomotion:</w:t>
      </w:r>
      <w:r w:rsidDel="00000000" w:rsidR="00000000" w:rsidRPr="00000000">
        <w:rPr>
          <w:rFonts w:ascii="Google Sans Text" w:cs="Google Sans Text" w:eastAsia="Google Sans Text" w:hAnsi="Google Sans Text"/>
          <w:color w:val="1f1f1f"/>
          <w:rtl w:val="0"/>
        </w:rPr>
        <w:t xml:space="preserve"> The Ostrich is the only bird with </w:t>
      </w:r>
      <w:r w:rsidDel="00000000" w:rsidR="00000000" w:rsidRPr="00000000">
        <w:rPr>
          <w:rFonts w:ascii="Google Sans Text" w:cs="Google Sans Text" w:eastAsia="Google Sans Text" w:hAnsi="Google Sans Text"/>
          <w:b w:val="1"/>
          <w:bCs w:val="1"/>
          <w:color w:val="1f1f1f"/>
          <w:rtl w:val="0"/>
        </w:rPr>
        <w:t xml:space="preserve">two toes</w:t>
      </w:r>
      <w:r w:rsidDel="00000000" w:rsidR="00000000" w:rsidRPr="00000000">
        <w:rPr>
          <w:rFonts w:ascii="Google Sans Text" w:cs="Google Sans Text" w:eastAsia="Google Sans Text" w:hAnsi="Google Sans Text"/>
          <w:color w:val="1f1f1f"/>
          <w:rtl w:val="0"/>
        </w:rPr>
        <w:t xml:space="preserve"> (the didactyl foot). The large inner toe carries the weight and bears a massive claw (used for defense), while the small outer toe provides balance. This reduction in toes reduces mass at the end of the limb, allowing for rapid limb turnover and speeds of up to </w:t>
      </w:r>
      <w:r w:rsidDel="00000000" w:rsidR="00000000" w:rsidRPr="00000000">
        <w:rPr>
          <w:rFonts w:ascii="Google Sans Text" w:cs="Google Sans Text" w:eastAsia="Google Sans Text" w:hAnsi="Google Sans Text"/>
          <w:b w:val="1"/>
          <w:bCs w:val="1"/>
          <w:color w:val="1f1f1f"/>
          <w:rtl w:val="0"/>
        </w:rPr>
        <w:t xml:space="preserve">70 km/h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Digestive System:</w:t>
      </w:r>
      <w:r w:rsidDel="00000000" w:rsidR="00000000" w:rsidRPr="00000000">
        <w:rPr>
          <w:rFonts w:ascii="Google Sans Text" w:cs="Google Sans Text" w:eastAsia="Google Sans Text" w:hAnsi="Google Sans Text"/>
          <w:color w:val="1f1f1f"/>
          <w:rtl w:val="0"/>
        </w:rPr>
        <w:t xml:space="preserve"> Ostriches lack a crop. Food passes to the </w:t>
      </w:r>
      <w:r w:rsidDel="00000000" w:rsidR="00000000" w:rsidRPr="00000000">
        <w:rPr>
          <w:rFonts w:ascii="Google Sans Text" w:cs="Google Sans Text" w:eastAsia="Google Sans Text" w:hAnsi="Google Sans Text"/>
          <w:b w:val="1"/>
          <w:bCs w:val="1"/>
          <w:color w:val="1f1f1f"/>
          <w:rtl w:val="0"/>
        </w:rPr>
        <w:t xml:space="preserve">proventriculus</w:t>
      </w:r>
      <w:r w:rsidDel="00000000" w:rsidR="00000000" w:rsidRPr="00000000">
        <w:rPr>
          <w:rFonts w:ascii="Google Sans Text" w:cs="Google Sans Text" w:eastAsia="Google Sans Text" w:hAnsi="Google Sans Text"/>
          <w:color w:val="1f1f1f"/>
          <w:rtl w:val="0"/>
        </w:rPr>
        <w:t xml:space="preserve"> (glandular stomach) and then the </w:t>
      </w:r>
      <w:r w:rsidDel="00000000" w:rsidR="00000000" w:rsidRPr="00000000">
        <w:rPr>
          <w:rFonts w:ascii="Google Sans Text" w:cs="Google Sans Text" w:eastAsia="Google Sans Text" w:hAnsi="Google Sans Text"/>
          <w:b w:val="1"/>
          <w:bCs w:val="1"/>
          <w:color w:val="1f1f1f"/>
          <w:rtl w:val="0"/>
        </w:rPr>
        <w:t xml:space="preserve">gizzard</w:t>
      </w:r>
      <w:r w:rsidDel="00000000" w:rsidR="00000000" w:rsidRPr="00000000">
        <w:rPr>
          <w:rFonts w:ascii="Google Sans Text" w:cs="Google Sans Text" w:eastAsia="Google Sans Text" w:hAnsi="Google Sans Text"/>
          <w:color w:val="1f1f1f"/>
          <w:rtl w:val="0"/>
        </w:rPr>
        <w:t xml:space="preserve"> (muscular stomach), where swallowed stones (</w:t>
      </w:r>
      <w:r w:rsidDel="00000000" w:rsidR="00000000" w:rsidRPr="00000000">
        <w:rPr>
          <w:rFonts w:ascii="Google Sans Text" w:cs="Google Sans Text" w:eastAsia="Google Sans Text" w:hAnsi="Google Sans Text"/>
          <w:b w:val="1"/>
          <w:bCs w:val="1"/>
          <w:color w:val="1f1f1f"/>
          <w:rtl w:val="0"/>
        </w:rPr>
        <w:t xml:space="preserve">gastroliths</w:t>
      </w:r>
      <w:r w:rsidDel="00000000" w:rsidR="00000000" w:rsidRPr="00000000">
        <w:rPr>
          <w:rFonts w:ascii="Google Sans Text" w:cs="Google Sans Text" w:eastAsia="Google Sans Text" w:hAnsi="Google Sans Text"/>
          <w:color w:val="1f1f1f"/>
          <w:rtl w:val="0"/>
        </w:rPr>
        <w:t xml:space="preserve">) grind the food. They possess an exceptionally long colon for fermenting plant matter, functioning similarly to the zebra as a hindgut fermenter.</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7.2.2 Spoor Identification</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The track is distinctive and large, measuring </w:t>
      </w:r>
      <w:r w:rsidDel="00000000" w:rsidR="00000000" w:rsidRPr="00000000">
        <w:rPr>
          <w:rFonts w:ascii="Google Sans Text" w:cs="Google Sans Text" w:eastAsia="Google Sans Text" w:hAnsi="Google Sans Text"/>
          <w:b w:val="1"/>
          <w:bCs w:val="1"/>
          <w:color w:val="1f1f1f"/>
          <w:rtl w:val="0"/>
        </w:rPr>
        <w:t xml:space="preserve">150–200 mm</w:t>
      </w:r>
      <w:r w:rsidDel="00000000" w:rsidR="00000000" w:rsidRPr="00000000">
        <w:rPr>
          <w:rFonts w:ascii="Google Sans Text" w:cs="Google Sans Text" w:eastAsia="Google Sans Text" w:hAnsi="Google Sans Text"/>
          <w:color w:val="1f1f1f"/>
          <w:rtl w:val="0"/>
        </w:rPr>
        <w:t xml:space="preserve"> in length.</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It shows a large, three-lobed impression (the pad of the main toe) with a claw mark at the front. The stride length can exceed </w:t>
      </w:r>
      <w:r w:rsidDel="00000000" w:rsidR="00000000" w:rsidRPr="00000000">
        <w:rPr>
          <w:rFonts w:ascii="Google Sans Text" w:cs="Google Sans Text" w:eastAsia="Google Sans Text" w:hAnsi="Google Sans Text"/>
          <w:b w:val="1"/>
          <w:bCs w:val="1"/>
          <w:color w:val="1f1f1f"/>
          <w:rtl w:val="0"/>
        </w:rPr>
        <w:t xml:space="preserve">3 to 5 meters</w:t>
      </w:r>
      <w:r w:rsidDel="00000000" w:rsidR="00000000" w:rsidRPr="00000000">
        <w:rPr>
          <w:rFonts w:ascii="Google Sans Text" w:cs="Google Sans Text" w:eastAsia="Google Sans Text" w:hAnsi="Google Sans Text"/>
          <w:color w:val="1f1f1f"/>
          <w:rtl w:val="0"/>
        </w:rPr>
        <w:t xml:space="preserve"> when running.</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7.2.3 Meat Quality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Ostrich meat is unique; despite being poultry, it is classified as </w:t>
      </w:r>
      <w:r w:rsidDel="00000000" w:rsidR="00000000" w:rsidRPr="00000000">
        <w:rPr>
          <w:rFonts w:ascii="Google Sans Text" w:cs="Google Sans Text" w:eastAsia="Google Sans Text" w:hAnsi="Google Sans Text"/>
          <w:b w:val="1"/>
          <w:bCs w:val="1"/>
          <w:color w:val="1f1f1f"/>
          <w:rtl w:val="0"/>
        </w:rPr>
        <w:t xml:space="preserve">red meat</w:t>
      </w:r>
      <w:r w:rsidDel="00000000" w:rsidR="00000000" w:rsidRPr="00000000">
        <w:rPr>
          <w:rFonts w:ascii="Google Sans Text" w:cs="Google Sans Text" w:eastAsia="Google Sans Text" w:hAnsi="Google Sans Text"/>
          <w:color w:val="1f1f1f"/>
          <w:rtl w:val="0"/>
        </w:rPr>
        <w:t xml:space="preserve"> with a pH similar to beef. It is extremely lean, high in iron, and tastes almost identical to premium beef fillet. The prime cuts are the "Fan Fillet" from the upper thigh. It is marketed globally as a heart-healthy beef alternative.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Comparative Data Tables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Biological Metrics of Priority Species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Mass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Horn Length (Avg/Record inches)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Livingstone Eland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700 - 940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 / 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Roan Antelope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242 - 300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140 - 160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 / 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Sable Antelope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220 - 270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120 - 140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Waterbuck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250 - 300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120 - 136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 / 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Burchell's Zebra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290 - 340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130 - 145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Nyala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90 - 140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 / 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Red Lechwe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100 - 120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 / 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50 - 76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 /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Ostrich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100 - 156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210 - 275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r>
    </w:tbl>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Spoor Identification and Tracking Guide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Track Dimensions (LxW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Gait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Livingstone Eland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114 x 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Massive, round, bovine-like. Blunt dewclaws often visible.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Massive stride, heavy impact. Audible "clicking" of knees/hooves.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114 x 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Elongated, narrower than Roan. Crisp edges.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Proud, high-headed trot. Stops frequently to look 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110 x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 rounder than Sable, horse-like hoof 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Similar to Sable but heavier impression.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Waterbuck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 x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Robust, often splayed due to wet substrate.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Sedentary, heavy walker.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Nyala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 x 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Similar to Bushbuck but larger. Elongated.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"Shifty," moving from thicket to thicket.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Red Lechwe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 x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Elongated, widely splayed toes for mud 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Bounding gait on land; powerful swimmer.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Ostrich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x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Distinctive 2-toed print. Main toe is massive.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Bipedal. Long strides.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Zebra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 x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Solid, single hoof. Oval with triangular frog impression.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Steady trot. Often found in single-file game trails.</w:t>
            </w:r>
          </w:p>
        </w:tc>
      </w:tr>
    </w:tbl>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biodiversity of Southern African plains game offers a spectrum of challenges and rewards for the conservationist, hunter, and consumer. From the </w:t>
      </w:r>
      <w:r w:rsidDel="00000000" w:rsidR="00000000" w:rsidRPr="00000000">
        <w:rPr>
          <w:rFonts w:ascii="Google Sans Text" w:cs="Google Sans Text" w:eastAsia="Google Sans Text" w:hAnsi="Google Sans Text"/>
          <w:b w:val="1"/>
          <w:bCs w:val="1"/>
          <w:color w:val="1f1f1f"/>
          <w:rtl w:val="0"/>
        </w:rPr>
        <w:t xml:space="preserve">Livingstone Eland</w:t>
      </w:r>
      <w:r w:rsidDel="00000000" w:rsidR="00000000" w:rsidRPr="00000000">
        <w:rPr>
          <w:rFonts w:ascii="Google Sans Text" w:cs="Google Sans Text" w:eastAsia="Google Sans Text" w:hAnsi="Google Sans Text"/>
          <w:color w:val="1f1f1f"/>
          <w:rtl w:val="0"/>
        </w:rPr>
        <w:t xml:space="preserve">, a giant adapted to arid heat through physiological flexibility, to the </w:t>
      </w:r>
      <w:r w:rsidDel="00000000" w:rsidR="00000000" w:rsidRPr="00000000">
        <w:rPr>
          <w:rFonts w:ascii="Google Sans Text" w:cs="Google Sans Text" w:eastAsia="Google Sans Text" w:hAnsi="Google Sans Text"/>
          <w:b w:val="1"/>
          <w:bCs w:val="1"/>
          <w:color w:val="1f1f1f"/>
          <w:rtl w:val="0"/>
        </w:rPr>
        <w:t xml:space="preserve">Lechwe</w:t>
      </w:r>
      <w:r w:rsidDel="00000000" w:rsidR="00000000" w:rsidRPr="00000000">
        <w:rPr>
          <w:rFonts w:ascii="Google Sans Text" w:cs="Google Sans Text" w:eastAsia="Google Sans Text" w:hAnsi="Google Sans Text"/>
          <w:color w:val="1f1f1f"/>
          <w:rtl w:val="0"/>
        </w:rPr>
        <w:t xml:space="preserve">, a specialist of the wetlands, each species occupies a distinct ecological niche. The emergence of color variants like the </w:t>
      </w:r>
      <w:r w:rsidDel="00000000" w:rsidR="00000000" w:rsidRPr="00000000">
        <w:rPr>
          <w:rFonts w:ascii="Google Sans Text" w:cs="Google Sans Text" w:eastAsia="Google Sans Text" w:hAnsi="Google Sans Text"/>
          <w:b w:val="1"/>
          <w:bCs w:val="1"/>
          <w:color w:val="1f1f1f"/>
          <w:rtl w:val="0"/>
        </w:rPr>
        <w:t xml:space="preserve">Golden Wildebeest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Black Impala</w:t>
      </w:r>
      <w:r w:rsidDel="00000000" w:rsidR="00000000" w:rsidRPr="00000000">
        <w:rPr>
          <w:rFonts w:ascii="Google Sans Text" w:cs="Google Sans Text" w:eastAsia="Google Sans Text" w:hAnsi="Google Sans Text"/>
          <w:color w:val="1f1f1f"/>
          <w:rtl w:val="0"/>
        </w:rPr>
        <w:t xml:space="preserve"> highlights the economic dimension of wildlife management, utilizing recessive genetics to drive value, though this must be balanced against the preservation of natural subspecies like the </w:t>
      </w:r>
      <w:r w:rsidDel="00000000" w:rsidR="00000000" w:rsidRPr="00000000">
        <w:rPr>
          <w:rFonts w:ascii="Google Sans Text" w:cs="Google Sans Text" w:eastAsia="Google Sans Text" w:hAnsi="Google Sans Text"/>
          <w:b w:val="1"/>
          <w:bCs w:val="1"/>
          <w:color w:val="1f1f1f"/>
          <w:rtl w:val="0"/>
        </w:rPr>
        <w:t xml:space="preserve">Black-faced Impala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consumer, the culinary landscape is equally diverse. While </w:t>
      </w:r>
      <w:r w:rsidDel="00000000" w:rsidR="00000000" w:rsidRPr="00000000">
        <w:rPr>
          <w:rFonts w:ascii="Google Sans Text" w:cs="Google Sans Text" w:eastAsia="Google Sans Text" w:hAnsi="Google Sans Text"/>
          <w:b w:val="1"/>
          <w:bCs w:val="1"/>
          <w:color w:val="1f1f1f"/>
          <w:rtl w:val="0"/>
        </w:rPr>
        <w:t xml:space="preserve">Waterbuck</w:t>
      </w:r>
      <w:r w:rsidDel="00000000" w:rsidR="00000000" w:rsidRPr="00000000">
        <w:rPr>
          <w:rFonts w:ascii="Google Sans Text" w:cs="Google Sans Text" w:eastAsia="Google Sans Text" w:hAnsi="Google Sans Text"/>
          <w:color w:val="1f1f1f"/>
          <w:rtl w:val="0"/>
        </w:rPr>
        <w:t xml:space="preserve"> requires meticulous processing to avoid taint, species such as </w:t>
      </w:r>
      <w:r w:rsidDel="00000000" w:rsidR="00000000" w:rsidRPr="00000000">
        <w:rPr>
          <w:rFonts w:ascii="Google Sans Text" w:cs="Google Sans Text" w:eastAsia="Google Sans Text" w:hAnsi="Google Sans Text"/>
          <w:b w:val="1"/>
          <w:bCs w:val="1"/>
          <w:color w:val="1f1f1f"/>
          <w:rtl w:val="0"/>
        </w:rPr>
        <w:t xml:space="preserve">Eland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Ostrich</w:t>
      </w:r>
      <w:r w:rsidDel="00000000" w:rsidR="00000000" w:rsidRPr="00000000">
        <w:rPr>
          <w:rFonts w:ascii="Google Sans Text" w:cs="Google Sans Text" w:eastAsia="Google Sans Text" w:hAnsi="Google Sans Text"/>
          <w:color w:val="1f1f1f"/>
          <w:rtl w:val="0"/>
        </w:rPr>
        <w:t xml:space="preserve"> offer meat that rivals the finest domestic livestock in texture and flavor, with superior health profiles. This report underscores that effective management and ethical utilization rely on a deep appreciation of these biological and ecological nuances.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